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p>
    <w:p>
      <w:pPr>
        <w:jc w:val="center"/>
      </w:pPr>
      <w:r>
        <w:rPr>
          <w:rFonts w:hint="eastAsia" w:ascii="仿宋_GB2312" w:hAnsi="仿宋_GB2312" w:eastAsia="仿宋_GB2312" w:cs="仿宋_GB2312"/>
          <w:b/>
          <w:bCs/>
          <w:sz w:val="44"/>
          <w:szCs w:val="44"/>
          <w:lang w:eastAsia="zh-CN"/>
        </w:rPr>
        <w:t>深圳市</w:t>
      </w:r>
      <w:r>
        <w:rPr>
          <w:rFonts w:hint="eastAsia" w:ascii="仿宋_GB2312" w:hAnsi="仿宋_GB2312" w:eastAsia="仿宋_GB2312" w:cs="仿宋_GB2312"/>
          <w:b/>
          <w:bCs/>
          <w:sz w:val="44"/>
          <w:szCs w:val="44"/>
          <w:lang w:val="en-US" w:eastAsia="zh-CN"/>
        </w:rPr>
        <w:t>深汕特别合作</w:t>
      </w:r>
      <w:r>
        <w:rPr>
          <w:rFonts w:hint="eastAsia" w:ascii="仿宋_GB2312" w:hAnsi="仿宋_GB2312" w:eastAsia="仿宋_GB2312" w:cs="仿宋_GB2312"/>
          <w:b/>
          <w:bCs/>
          <w:sz w:val="44"/>
          <w:szCs w:val="44"/>
          <w:lang w:eastAsia="zh-CN"/>
        </w:rPr>
        <w:t>区代理记账业务流程图</w:t>
      </w:r>
    </w:p>
    <w:p>
      <w:r>
        <w:rPr>
          <w:sz w:val="21"/>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177165</wp:posOffset>
                </wp:positionV>
                <wp:extent cx="6256020" cy="1721485"/>
                <wp:effectExtent l="4445" t="4445" r="6985" b="7620"/>
                <wp:wrapNone/>
                <wp:docPr id="7" name="文本框 7"/>
                <wp:cNvGraphicFramePr/>
                <a:graphic xmlns:a="http://schemas.openxmlformats.org/drawingml/2006/main">
                  <a:graphicData uri="http://schemas.microsoft.com/office/word/2010/wordprocessingShape">
                    <wps:wsp>
                      <wps:cNvSpPr txBox="1"/>
                      <wps:spPr>
                        <a:xfrm>
                          <a:off x="0" y="0"/>
                          <a:ext cx="6256020" cy="1721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1"/>
                              </w:numPr>
                              <w:rPr>
                                <w:rFonts w:hint="eastAsia"/>
                                <w:lang w:val="en-US" w:eastAsia="zh-CN"/>
                              </w:rPr>
                            </w:pPr>
                            <w:r>
                              <w:rPr>
                                <w:rFonts w:hint="eastAsia"/>
                                <w:lang w:val="en-US" w:eastAsia="zh-CN"/>
                              </w:rPr>
                              <w:t>中介机构进入</w:t>
                            </w:r>
                            <w:r>
                              <w:rPr>
                                <w:rFonts w:hint="eastAsia"/>
                                <w:b/>
                                <w:bCs/>
                                <w:color w:val="FF0000"/>
                                <w:lang w:val="en-US" w:eastAsia="zh-CN"/>
                              </w:rPr>
                              <w:t>“广东省政务服务网”</w:t>
                            </w:r>
                            <w:r>
                              <w:rPr>
                                <w:rFonts w:hint="eastAsia"/>
                                <w:lang w:val="en-US" w:eastAsia="zh-CN"/>
                              </w:rPr>
                              <w:t>选择“除会计师事务所以外的代理记账机构审批”，</w:t>
                            </w:r>
                            <w:r>
                              <w:rPr>
                                <w:rFonts w:hint="eastAsia"/>
                                <w:b/>
                                <w:bCs/>
                                <w:color w:val="FF0000"/>
                                <w:lang w:val="en-US" w:eastAsia="zh-CN"/>
                              </w:rPr>
                              <w:t>查看办理指南、下载相关表格、范本</w:t>
                            </w:r>
                            <w:r>
                              <w:rPr>
                                <w:rFonts w:hint="eastAsia"/>
                                <w:lang w:val="en-US" w:eastAsia="zh-CN"/>
                              </w:rPr>
                              <w:t>后点击“立即办理”，跳转至“全国代理记账机构管理系统”注册、登录后提交材料：（1）代理记账资格申请表，（2）告知承诺书，（3）统一</w:t>
                            </w:r>
                            <w:r>
                              <w:rPr>
                                <w:rFonts w:hint="eastAsia"/>
                                <w:highlight w:val="none"/>
                                <w:lang w:val="en-US" w:eastAsia="zh-CN"/>
                              </w:rPr>
                              <w:t>社会信用代码证书，（4）主管负责人具备会计师以上专业技术职务资格或者从事会计工作不少于三年的书面承诺，（5）主管负责人会计师以上专业技术资格证书或三年以上会计工作证明，以及会计继续教育证明，（6）3名以上专职从业人员在本机构专职从业的书面承诺，（7）3名以上专职从业人员在本机构的工作证明及提交许可申请上月的社保缴费清单；（8）代理记账业务内部规范（包括但不限于从业人员执业道德规范、业务操作流程、业务质量控制规范</w:t>
                            </w:r>
                            <w:r>
                              <w:rPr>
                                <w:rFonts w:hint="eastAsia"/>
                                <w:lang w:val="en-US" w:eastAsia="zh-CN"/>
                              </w:rPr>
                              <w:t>、业务档案管理等制度）。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5pt;margin-top:13.95pt;height:135.55pt;width:492.6pt;z-index:251664384;mso-width-relative:page;mso-height-relative:page;" fillcolor="#FFFFFF [3201]" filled="t" stroked="t" coordsize="21600,21600" o:gfxdata="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GpG401wAAAAkBAAAPAAAAAAAAAAEAIAAAACIAAABkcnMv&#10;ZG93bnJldi54bWxQSwECFAAUAAAACACHTuJAj5pTNj0CAABqBAAADgAAAAAAAAABACAAAAAmAQAA&#10;ZHJzL2Uyb0RvYy54bWxQSwUGAAAAAAYABgBZAQAA1QUAAAAA&#10;">
                <v:fill on="t" focussize="0,0"/>
                <v:stroke weight="0.5pt" color="#000000 [3204]" joinstyle="round"/>
                <v:imagedata o:title=""/>
                <o:lock v:ext="edit" aspectratio="f"/>
                <v:textbox>
                  <w:txbxContent>
                    <w:p>
                      <w:pPr>
                        <w:numPr>
                          <w:ilvl w:val="0"/>
                          <w:numId w:val="1"/>
                        </w:numPr>
                        <w:rPr>
                          <w:rFonts w:hint="eastAsia"/>
                          <w:lang w:val="en-US" w:eastAsia="zh-CN"/>
                        </w:rPr>
                      </w:pPr>
                      <w:r>
                        <w:rPr>
                          <w:rFonts w:hint="eastAsia"/>
                          <w:lang w:val="en-US" w:eastAsia="zh-CN"/>
                        </w:rPr>
                        <w:t>中介机构进入</w:t>
                      </w:r>
                      <w:r>
                        <w:rPr>
                          <w:rFonts w:hint="eastAsia"/>
                          <w:b/>
                          <w:bCs/>
                          <w:color w:val="FF0000"/>
                          <w:lang w:val="en-US" w:eastAsia="zh-CN"/>
                        </w:rPr>
                        <w:t>“广东省政务服务网”</w:t>
                      </w:r>
                      <w:r>
                        <w:rPr>
                          <w:rFonts w:hint="eastAsia"/>
                          <w:lang w:val="en-US" w:eastAsia="zh-CN"/>
                        </w:rPr>
                        <w:t>选择“除会计师事务所以外的代理记账机构审批”，</w:t>
                      </w:r>
                      <w:r>
                        <w:rPr>
                          <w:rFonts w:hint="eastAsia"/>
                          <w:b/>
                          <w:bCs/>
                          <w:color w:val="FF0000"/>
                          <w:lang w:val="en-US" w:eastAsia="zh-CN"/>
                        </w:rPr>
                        <w:t>查看办理指南、下载相关表格、范本</w:t>
                      </w:r>
                      <w:r>
                        <w:rPr>
                          <w:rFonts w:hint="eastAsia"/>
                          <w:lang w:val="en-US" w:eastAsia="zh-CN"/>
                        </w:rPr>
                        <w:t>后点击“立即办理”，跳转至“全国代理记账机构管理系统”注册、登录后提交材料：（1）代理记账资格申请表，（2）告知承诺书，（3）统一</w:t>
                      </w:r>
                      <w:r>
                        <w:rPr>
                          <w:rFonts w:hint="eastAsia"/>
                          <w:highlight w:val="none"/>
                          <w:lang w:val="en-US" w:eastAsia="zh-CN"/>
                        </w:rPr>
                        <w:t>社会信用代码证书，（4）主管负责人具备会计师以上专业技术职务资格或者从事会计工作不少于三年的书面承诺，（5）主管负责人会计师以上专业技术资格证书或三年以上会计工作证明，以及会计继续教育证明，（6）3名以上专职从业人员在本机构专职从业的书面承诺，（7）3名以上专职从业人员在本机构的工作证明及提交许可申请上月的社保缴费清单；（8）代理记账业务内部规范（包括但不限于从业人员执业道德规范、业务操作流程、业务质量控制规范</w:t>
                      </w:r>
                      <w:r>
                        <w:rPr>
                          <w:rFonts w:hint="eastAsia"/>
                          <w:lang w:val="en-US" w:eastAsia="zh-CN"/>
                        </w:rPr>
                        <w:t>、业务档案管理等制度）。</w:t>
                      </w:r>
                    </w:p>
                  </w:txbxContent>
                </v:textbox>
              </v:shape>
            </w:pict>
          </mc:Fallback>
        </mc:AlternateContent>
      </w:r>
    </w:p>
    <w:p/>
    <w:p/>
    <w:p/>
    <w:p/>
    <w:p/>
    <w:p/>
    <w:p/>
    <w:p/>
    <w:p>
      <w:r>
        <w:rPr>
          <w:sz w:val="21"/>
        </w:rPr>
        <mc:AlternateContent>
          <mc:Choice Requires="wps">
            <w:drawing>
              <wp:anchor distT="0" distB="0" distL="114300" distR="114300" simplePos="0" relativeHeight="251672576" behindDoc="0" locked="0" layoutInCell="1" allowOverlap="1">
                <wp:simplePos x="0" y="0"/>
                <wp:positionH relativeFrom="column">
                  <wp:posOffset>3110865</wp:posOffset>
                </wp:positionH>
                <wp:positionV relativeFrom="paragraph">
                  <wp:posOffset>187325</wp:posOffset>
                </wp:positionV>
                <wp:extent cx="163195" cy="370205"/>
                <wp:effectExtent l="15240" t="6350" r="31115" b="23495"/>
                <wp:wrapNone/>
                <wp:docPr id="19" name="下箭头 19"/>
                <wp:cNvGraphicFramePr/>
                <a:graphic xmlns:a="http://schemas.openxmlformats.org/drawingml/2006/main">
                  <a:graphicData uri="http://schemas.microsoft.com/office/word/2010/wordprocessingShape">
                    <wps:wsp>
                      <wps:cNvSpPr/>
                      <wps:spPr>
                        <a:xfrm>
                          <a:off x="0" y="0"/>
                          <a:ext cx="163195" cy="3702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44.95pt;margin-top:14.75pt;height:29.15pt;width:12.85pt;z-index:251672576;v-text-anchor:middle;mso-width-relative:page;mso-height-relative:page;" fillcolor="#5B9BD5 [3204]" filled="t" stroked="t" coordsize="21600,21600" o:gfxdata="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iwJFL2QAAAAkBAAAPAAAAAAAAAAEAIAAAACIAAABkcnMvZG93&#10;bnJldi54bWxQSwECFAAUAAAACACHTuJATDLJrXECAADQBAAADgAAAAAAAAABACAAAAAoAQAAZHJz&#10;L2Uyb0RvYy54bWxQSwUGAAAAAAYABgBZAQAACwYAAAAA&#10;" adj="16840,5400">
                <v:fill on="t" focussize="0,0"/>
                <v:stroke weight="1pt" color="#41719C [3204]" miterlimit="8" joinstyle="miter"/>
                <v:imagedata o:title=""/>
                <o:lock v:ext="edit" aspectratio="f"/>
              </v:shape>
            </w:pict>
          </mc:Fallback>
        </mc:AlternateContent>
      </w:r>
    </w:p>
    <w:p>
      <w:r>
        <w:rPr>
          <w:sz w:val="21"/>
        </w:rPr>
        <mc:AlternateContent>
          <mc:Choice Requires="wps">
            <w:drawing>
              <wp:anchor distT="0" distB="0" distL="114300" distR="114300" simplePos="0" relativeHeight="251661312" behindDoc="0" locked="0" layoutInCell="1" allowOverlap="1">
                <wp:simplePos x="0" y="0"/>
                <wp:positionH relativeFrom="column">
                  <wp:posOffset>6329680</wp:posOffset>
                </wp:positionH>
                <wp:positionV relativeFrom="paragraph">
                  <wp:posOffset>106045</wp:posOffset>
                </wp:positionV>
                <wp:extent cx="0" cy="1354455"/>
                <wp:effectExtent l="4445" t="0" r="14605" b="17145"/>
                <wp:wrapNone/>
                <wp:docPr id="37" name="直接连接符 37"/>
                <wp:cNvGraphicFramePr/>
                <a:graphic xmlns:a="http://schemas.openxmlformats.org/drawingml/2006/main">
                  <a:graphicData uri="http://schemas.microsoft.com/office/word/2010/wordprocessingShape">
                    <wps:wsp>
                      <wps:cNvCnPr/>
                      <wps:spPr>
                        <a:xfrm>
                          <a:off x="7348855" y="2310130"/>
                          <a:ext cx="0" cy="1354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8.4pt;margin-top:8.35pt;height:106.65pt;width:0pt;z-index:251661312;mso-width-relative:page;mso-height-relative:page;" filled="f" stroked="t" coordsize="21600,21600" o:gfxdata="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zU0VtgAAAAKAQAADwAA&#10;AAAAAAABACAAAAAiAAAAZHJzL2Rvd25yZXYueG1sUEsBAhQAFAAAAAgAh07iQLO22yfdAQAAcQMA&#10;AA4AAAAAAAAAAQAgAAAAJwEAAGRycy9lMm9Eb2MueG1sUEsFBgAAAAAGAAYAWQEAAHYFA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3281680</wp:posOffset>
                </wp:positionH>
                <wp:positionV relativeFrom="paragraph">
                  <wp:posOffset>134620</wp:posOffset>
                </wp:positionV>
                <wp:extent cx="3057525" cy="28575"/>
                <wp:effectExtent l="0" t="21590" r="9525" b="64135"/>
                <wp:wrapNone/>
                <wp:docPr id="29" name="直接箭头连接符 29"/>
                <wp:cNvGraphicFramePr/>
                <a:graphic xmlns:a="http://schemas.openxmlformats.org/drawingml/2006/main">
                  <a:graphicData uri="http://schemas.microsoft.com/office/word/2010/wordprocessingShape">
                    <wps:wsp>
                      <wps:cNvCnPr/>
                      <wps:spPr>
                        <a:xfrm flipH="1">
                          <a:off x="2186305" y="3691255"/>
                          <a:ext cx="3057525" cy="28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58.4pt;margin-top:10.6pt;height:2.25pt;width:240.75pt;z-index:251660288;mso-width-relative:page;mso-height-relative:page;" filled="f" stroked="t" coordsize="21600,21600" o:gfxdata="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rneW22AAAAAkBAAAPAAAAAAAAAAEAIAAAACIAAABkcnMv&#10;ZG93bnJldi54bWxQSwECFAAUAAAACACHTuJALHQ5OAMCAACsAwAADgAAAAAAAAABACAAAAAnAQAA&#10;ZHJzL2Uyb0RvYy54bWxQSwUGAAAAAAYABgBZAQAAnAUAAAAA&#10;">
                <v:fill on="f" focussize="0,0"/>
                <v:stroke weight="0.5pt" color="#5B9BD5 [3204]" miterlimit="8" joinstyle="miter" endarrow="open"/>
                <v:imagedata o:title=""/>
                <o:lock v:ext="edit" aspectratio="f"/>
              </v:shape>
            </w:pict>
          </mc:Fallback>
        </mc:AlternateContent>
      </w:r>
    </w:p>
    <w:p>
      <w:r>
        <w:rPr>
          <w:sz w:val="21"/>
        </w:rPr>
        <mc:AlternateContent>
          <mc:Choice Requires="wps">
            <w:drawing>
              <wp:anchor distT="0" distB="0" distL="114300" distR="114300" simplePos="0" relativeHeight="251665408" behindDoc="0" locked="0" layoutInCell="1" allowOverlap="1">
                <wp:simplePos x="0" y="0"/>
                <wp:positionH relativeFrom="column">
                  <wp:posOffset>1314450</wp:posOffset>
                </wp:positionH>
                <wp:positionV relativeFrom="paragraph">
                  <wp:posOffset>187960</wp:posOffset>
                </wp:positionV>
                <wp:extent cx="3608705" cy="484505"/>
                <wp:effectExtent l="4445" t="5080" r="6350" b="5715"/>
                <wp:wrapNone/>
                <wp:docPr id="8" name="文本框 8"/>
                <wp:cNvGraphicFramePr/>
                <a:graphic xmlns:a="http://schemas.openxmlformats.org/drawingml/2006/main">
                  <a:graphicData uri="http://schemas.microsoft.com/office/word/2010/wordprocessingShape">
                    <wps:wsp>
                      <wps:cNvSpPr txBox="1"/>
                      <wps:spPr>
                        <a:xfrm>
                          <a:off x="0" y="0"/>
                          <a:ext cx="3608705" cy="4845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2. 财政部门经办人员在“全国代理记账机构管理系统”审核材料，当场（</w:t>
                            </w:r>
                            <w:r>
                              <w:rPr>
                                <w:rFonts w:hint="eastAsia"/>
                                <w:b/>
                                <w:bCs/>
                                <w:color w:val="FF0000"/>
                                <w:lang w:val="en-US" w:eastAsia="zh-CN"/>
                              </w:rPr>
                              <w:t>0.5个工作日内)</w:t>
                            </w:r>
                            <w:r>
                              <w:rPr>
                                <w:rFonts w:hint="eastAsia"/>
                                <w:lang w:val="en-US" w:eastAsia="zh-CN"/>
                              </w:rPr>
                              <w:t>点击“通过”或“不通过”。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5pt;margin-top:14.8pt;height:38.15pt;width:284.15pt;z-index:251665408;mso-width-relative:page;mso-height-relative:page;" fillcolor="#FFFFFF [3201]" filled="t" stroked="t" coordsize="21600,21600" o:gfxdata="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GOxGu1wAAAAoBAAAPAAAAAAAAAAEAIAAAACIAAABkcnMv&#10;ZG93bnJldi54bWxQSwECFAAUAAAACACHTuJAfPi0Vj0CAABpBAAADgAAAAAAAAABACAAAAAmAQAA&#10;ZHJzL2Uyb0RvYy54bWxQSwUGAAAAAAYABgBZAQAA1Q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2. 财政部门经办人员在“全国代理记账机构管理系统”审核材料，当场（</w:t>
                      </w:r>
                      <w:r>
                        <w:rPr>
                          <w:rFonts w:hint="eastAsia"/>
                          <w:b/>
                          <w:bCs/>
                          <w:color w:val="FF0000"/>
                          <w:lang w:val="en-US" w:eastAsia="zh-CN"/>
                        </w:rPr>
                        <w:t>0.5个工作日内)</w:t>
                      </w:r>
                      <w:r>
                        <w:rPr>
                          <w:rFonts w:hint="eastAsia"/>
                          <w:lang w:val="en-US" w:eastAsia="zh-CN"/>
                        </w:rPr>
                        <w:t>点击“通过”或“不通过”。</w:t>
                      </w:r>
                    </w:p>
                  </w:txbxContent>
                </v:textbox>
              </v:shape>
            </w:pict>
          </mc:Fallback>
        </mc:AlternateContent>
      </w:r>
    </w:p>
    <w:p/>
    <w:p/>
    <w:p/>
    <w:p>
      <w:r>
        <w:rPr>
          <w:sz w:val="21"/>
        </w:rPr>
        <mc:AlternateContent>
          <mc:Choice Requires="wps">
            <w:drawing>
              <wp:anchor distT="0" distB="0" distL="114300" distR="114300" simplePos="0" relativeHeight="251663360" behindDoc="0" locked="0" layoutInCell="1" allowOverlap="1">
                <wp:simplePos x="0" y="0"/>
                <wp:positionH relativeFrom="column">
                  <wp:posOffset>3140075</wp:posOffset>
                </wp:positionH>
                <wp:positionV relativeFrom="paragraph">
                  <wp:posOffset>-1769745</wp:posOffset>
                </wp:positionV>
                <wp:extent cx="230505" cy="3790315"/>
                <wp:effectExtent l="13970" t="114300" r="24765" b="17145"/>
                <wp:wrapNone/>
                <wp:docPr id="35" name="右大括号 35"/>
                <wp:cNvGraphicFramePr/>
                <a:graphic xmlns:a="http://schemas.openxmlformats.org/drawingml/2006/main">
                  <a:graphicData uri="http://schemas.microsoft.com/office/word/2010/wordprocessingShape">
                    <wps:wsp>
                      <wps:cNvSpPr/>
                      <wps:spPr>
                        <a:xfrm rot="16200000">
                          <a:off x="0" y="0"/>
                          <a:ext cx="230505" cy="3790315"/>
                        </a:xfrm>
                        <a:prstGeom prst="rightBrace">
                          <a:avLst/>
                        </a:prstGeom>
                        <a:ln w="28575"/>
                      </wps:spPr>
                      <wps:style>
                        <a:lnRef idx="1">
                          <a:schemeClr val="accent1"/>
                        </a:lnRef>
                        <a:fillRef idx="0">
                          <a:schemeClr val="accent1"/>
                        </a:fillRef>
                        <a:effectRef idx="0">
                          <a:schemeClr val="accent1"/>
                        </a:effectRef>
                        <a:fontRef idx="minor">
                          <a:schemeClr val="tx1"/>
                        </a:fontRef>
                      </wps:style>
                      <wps:txbx>
                        <w:txbxContent>
                          <w:p>
                            <w:pPr>
                              <w:jc w:val="both"/>
                            </w:pPr>
                          </w:p>
                        </w:txbxContent>
                      </wps:txbx>
                      <wps:bodyPr/>
                    </wps:wsp>
                  </a:graphicData>
                </a:graphic>
              </wp:anchor>
            </w:drawing>
          </mc:Choice>
          <mc:Fallback>
            <w:pict>
              <v:shape id="_x0000_s1026" o:spid="_x0000_s1026" o:spt="88" type="#_x0000_t88" style="position:absolute;left:0pt;margin-left:247.25pt;margin-top:-139.35pt;height:298.45pt;width:18.15pt;rotation:-5898240f;z-index:251663360;mso-width-relative:page;mso-height-relative:page;" filled="f" stroked="t" coordsize="21600,21600" o:gfxdata="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2FCV/2gAA&#10;AAwBAAAPAAAAAAAAAAEAIAAAACIAAABkcnMvZG93bnJldi54bWxQSwECFAAUAAAACACHTuJAZ8UV&#10;eOMBAACIAwAADgAAAAAAAAABACAAAAApAQAAZHJzL2Uyb0RvYy54bWxQSwUGAAAAAAYABgBZAQAA&#10;fgUAAAAA&#10;" adj="109,10800">
                <v:fill on="f" focussize="0,0"/>
                <v:stroke weight="2.25pt" color="#5B9BD5 [3204]" miterlimit="8" joinstyle="miter"/>
                <v:imagedata o:title=""/>
                <o:lock v:ext="edit" aspectratio="f"/>
                <v:textbox>
                  <w:txbxContent>
                    <w:p>
                      <w:pPr>
                        <w:jc w:val="both"/>
                      </w:pPr>
                    </w:p>
                  </w:txbxContent>
                </v:textbox>
              </v:shape>
            </w:pict>
          </mc:Fallback>
        </mc:AlternateContent>
      </w:r>
    </w:p>
    <w:p>
      <w:r>
        <w:rPr>
          <w:sz w:val="21"/>
        </w:rPr>
        <mc:AlternateContent>
          <mc:Choice Requires="wps">
            <w:drawing>
              <wp:anchor distT="0" distB="0" distL="114300" distR="114300" simplePos="0" relativeHeight="251666432" behindDoc="0" locked="0" layoutInCell="1" allowOverlap="1">
                <wp:simplePos x="0" y="0"/>
                <wp:positionH relativeFrom="column">
                  <wp:posOffset>47625</wp:posOffset>
                </wp:positionH>
                <wp:positionV relativeFrom="paragraph">
                  <wp:posOffset>123825</wp:posOffset>
                </wp:positionV>
                <wp:extent cx="4796155" cy="911225"/>
                <wp:effectExtent l="5080" t="4445" r="18415" b="17780"/>
                <wp:wrapNone/>
                <wp:docPr id="9" name="文本框 9"/>
                <wp:cNvGraphicFramePr/>
                <a:graphic xmlns:a="http://schemas.openxmlformats.org/drawingml/2006/main">
                  <a:graphicData uri="http://schemas.microsoft.com/office/word/2010/wordprocessingShape">
                    <wps:wsp>
                      <wps:cNvSpPr txBox="1"/>
                      <wps:spPr>
                        <a:xfrm>
                          <a:off x="0" y="0"/>
                          <a:ext cx="4796155" cy="911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3-1. 材料审核“通过”的，由经办人员汇总当日受理申请数据，至内部审批系统履行三级审批，签发行政许可决定书、打印许可证书并盖章，拟定现场核查材料时间（作出行政许可决定后</w:t>
                            </w:r>
                            <w:r>
                              <w:rPr>
                                <w:rFonts w:hint="eastAsia"/>
                                <w:b/>
                                <w:bCs/>
                                <w:color w:val="FF0000"/>
                                <w:lang w:val="en-US" w:eastAsia="zh-CN"/>
                              </w:rPr>
                              <w:t>3个月内</w:t>
                            </w:r>
                            <w:r>
                              <w:rPr>
                                <w:rFonts w:hint="eastAsia"/>
                                <w:lang w:val="en-US" w:eastAsia="zh-CN"/>
                              </w:rPr>
                              <w:t>）、印发《现场核查通知书》，随同上述许可文书材料一并邮寄给申请人。本环节在许可决定作出后的</w:t>
                            </w:r>
                            <w:r>
                              <w:rPr>
                                <w:rFonts w:hint="eastAsia"/>
                                <w:b/>
                                <w:bCs/>
                                <w:color w:val="FF0000"/>
                                <w:lang w:val="en-US" w:eastAsia="zh-CN"/>
                              </w:rPr>
                              <w:t>4个工作日内</w:t>
                            </w:r>
                            <w:r>
                              <w:rPr>
                                <w:rFonts w:hint="eastAsia"/>
                                <w:lang w:val="en-US" w:eastAsia="zh-CN"/>
                              </w:rPr>
                              <w:t>完成。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pt;margin-top:9.75pt;height:71.75pt;width:377.65pt;z-index:251666432;mso-width-relative:page;mso-height-relative:page;" fillcolor="#FFFFFF [3201]" filled="t" stroked="t" coordsize="21600,21600" o:gfxdata="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9uqOzTAAAACAEAAA8AAAAAAAAAAQAgAAAAIgAAAGRycy9kb3du&#10;cmV2LnhtbFBLAQIUABQAAAAIAIdO4kDxtqixPQIAAGkEAAAOAAAAAAAAAAEAIAAAACIBAABkcnMv&#10;ZTJvRG9jLnhtbFBLBQYAAAAABgAGAFkBAADR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3-1. 材料审核“通过”的，由经办人员汇总当日受理申请数据，至内部审批系统履行三级审批，签发行政许可决定书、打印许可证书并盖章，拟定现场核查材料时间（作出行政许可决定后</w:t>
                      </w:r>
                      <w:r>
                        <w:rPr>
                          <w:rFonts w:hint="eastAsia"/>
                          <w:b/>
                          <w:bCs/>
                          <w:color w:val="FF0000"/>
                          <w:lang w:val="en-US" w:eastAsia="zh-CN"/>
                        </w:rPr>
                        <w:t>3个月内</w:t>
                      </w:r>
                      <w:r>
                        <w:rPr>
                          <w:rFonts w:hint="eastAsia"/>
                          <w:lang w:val="en-US" w:eastAsia="zh-CN"/>
                        </w:rPr>
                        <w:t>）、印发《现场核查通知书》，随同上述许可文书材料一并邮寄给申请人。本环节在许可决定作出后的</w:t>
                      </w:r>
                      <w:r>
                        <w:rPr>
                          <w:rFonts w:hint="eastAsia"/>
                          <w:b/>
                          <w:bCs/>
                          <w:color w:val="FF0000"/>
                          <w:lang w:val="en-US" w:eastAsia="zh-CN"/>
                        </w:rPr>
                        <w:t>4个工作日内</w:t>
                      </w:r>
                      <w:r>
                        <w:rPr>
                          <w:rFonts w:hint="eastAsia"/>
                          <w:lang w:val="en-US" w:eastAsia="zh-CN"/>
                        </w:rPr>
                        <w:t>完成。</w:t>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4901565</wp:posOffset>
                </wp:positionH>
                <wp:positionV relativeFrom="paragraph">
                  <wp:posOffset>121285</wp:posOffset>
                </wp:positionV>
                <wp:extent cx="1215390" cy="923290"/>
                <wp:effectExtent l="4445" t="4445" r="18415" b="5715"/>
                <wp:wrapNone/>
                <wp:docPr id="12" name="文本框 12"/>
                <wp:cNvGraphicFramePr/>
                <a:graphic xmlns:a="http://schemas.openxmlformats.org/drawingml/2006/main">
                  <a:graphicData uri="http://schemas.microsoft.com/office/word/2010/wordprocessingShape">
                    <wps:wsp>
                      <wps:cNvSpPr txBox="1"/>
                      <wps:spPr>
                        <a:xfrm>
                          <a:off x="0" y="0"/>
                          <a:ext cx="1215390" cy="923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3-2.材料审核“不通过”的，一次性告知所需补充的材料并重新申报。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95pt;margin-top:9.55pt;height:72.7pt;width:95.7pt;z-index:251675648;mso-width-relative:page;mso-height-relative:page;" fillcolor="#FFFFFF [3201]" filled="t" stroked="t" coordsize="21600,21600" o:gfxdata="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CiZrNYAAAAKAQAADwAAAAAAAAABACAAAAAiAAAAZHJzL2Rv&#10;d25yZXYueG1sUEsBAhQAFAAAAAgAh07iQKNGTGA8AgAAawQAAA4AAAAAAAAAAQAgAAAAJQEAAGRy&#10;cy9lMm9Eb2MueG1sUEsFBgAAAAAGAAYAWQEAANMFAAAAAA==&#10;">
                <v:fill on="t" focussize="0,0"/>
                <v:stroke weight="0.5pt" color="#000000 [3204]" joinstyle="round"/>
                <v:imagedata o:title=""/>
                <o:lock v:ext="edit" aspectratio="f"/>
                <v:textbox>
                  <w:txbxContent>
                    <w:p>
                      <w:pPr>
                        <w:rPr>
                          <w:rFonts w:hint="default"/>
                          <w:lang w:val="en-US" w:eastAsia="zh-CN"/>
                        </w:rPr>
                      </w:pPr>
                      <w:r>
                        <w:rPr>
                          <w:rFonts w:hint="eastAsia"/>
                          <w:lang w:val="en-US" w:eastAsia="zh-CN"/>
                        </w:rPr>
                        <w:t>3-2.材料审核“不通过”的，一次性告知所需补充的材料并重新申报。</w:t>
                      </w:r>
                    </w:p>
                  </w:txbxContent>
                </v:textbox>
              </v:shape>
            </w:pict>
          </mc:Fallback>
        </mc:AlternateContent>
      </w:r>
    </w:p>
    <w:p>
      <w:r>
        <w:rPr>
          <w:sz w:val="21"/>
        </w:rPr>
        <mc:AlternateContent>
          <mc:Choice Requires="wps">
            <w:drawing>
              <wp:anchor distT="0" distB="0" distL="114300" distR="114300" simplePos="0" relativeHeight="251662336" behindDoc="0" locked="0" layoutInCell="1" allowOverlap="1">
                <wp:simplePos x="0" y="0"/>
                <wp:positionH relativeFrom="column">
                  <wp:posOffset>6177280</wp:posOffset>
                </wp:positionH>
                <wp:positionV relativeFrom="paragraph">
                  <wp:posOffset>83185</wp:posOffset>
                </wp:positionV>
                <wp:extent cx="152400" cy="7620"/>
                <wp:effectExtent l="0" t="0" r="0" b="0"/>
                <wp:wrapNone/>
                <wp:docPr id="39" name="直接连接符 39"/>
                <wp:cNvGraphicFramePr/>
                <a:graphic xmlns:a="http://schemas.openxmlformats.org/drawingml/2006/main">
                  <a:graphicData uri="http://schemas.microsoft.com/office/word/2010/wordprocessingShape">
                    <wps:wsp>
                      <wps:cNvCnPr/>
                      <wps:spPr>
                        <a:xfrm flipV="1">
                          <a:off x="2653030" y="3815080"/>
                          <a:ext cx="1524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86.4pt;margin-top:6.55pt;height:0.6pt;width:12pt;z-index:251662336;mso-width-relative:page;mso-height-relative:page;" filled="f" stroked="t" coordsize="21600,21600" o:gfxdata="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xwaCNkA&#10;AAAJAQAADwAAAAAAAAABACAAAAAiAAAAZHJzL2Rvd25yZXYueG1sUEsBAhQAFAAAAAgAh07iQC08&#10;2CDlAQAAfQMAAA4AAAAAAAAAAQAgAAAAKAEAAGRycy9lMm9Eb2MueG1sUEsFBgAAAAAGAAYAWQEA&#10;AH8FAAAAAA==&#10;">
                <v:fill on="f" focussize="0,0"/>
                <v:stroke weight="0.5pt" color="#5B9BD5 [3204]" miterlimit="8" joinstyle="miter"/>
                <v:imagedata o:title=""/>
                <o:lock v:ext="edit" aspectratio="f"/>
              </v:line>
            </w:pict>
          </mc:Fallback>
        </mc:AlternateContent>
      </w:r>
    </w:p>
    <w:p/>
    <w:p/>
    <w:p/>
    <w:p>
      <w:r>
        <w:rPr>
          <w:sz w:val="21"/>
        </w:rPr>
        <mc:AlternateContent>
          <mc:Choice Requires="wps">
            <w:drawing>
              <wp:anchor distT="0" distB="0" distL="114300" distR="114300" simplePos="0" relativeHeight="251671552" behindDoc="0" locked="0" layoutInCell="1" allowOverlap="1">
                <wp:simplePos x="0" y="0"/>
                <wp:positionH relativeFrom="column">
                  <wp:posOffset>3120390</wp:posOffset>
                </wp:positionH>
                <wp:positionV relativeFrom="paragraph">
                  <wp:posOffset>112395</wp:posOffset>
                </wp:positionV>
                <wp:extent cx="163195" cy="342900"/>
                <wp:effectExtent l="15240" t="6350" r="31115" b="12700"/>
                <wp:wrapNone/>
                <wp:docPr id="18" name="下箭头 18"/>
                <wp:cNvGraphicFramePr/>
                <a:graphic xmlns:a="http://schemas.openxmlformats.org/drawingml/2006/main">
                  <a:graphicData uri="http://schemas.microsoft.com/office/word/2010/wordprocessingShape">
                    <wps:wsp>
                      <wps:cNvSpPr/>
                      <wps:spPr>
                        <a:xfrm>
                          <a:off x="0" y="0"/>
                          <a:ext cx="16319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45.7pt;margin-top:8.85pt;height:27pt;width:12.85pt;z-index:251671552;v-text-anchor:middle;mso-width-relative:page;mso-height-relative:page;" fillcolor="#5B9BD5 [3204]" filled="t" stroked="t" coordsize="21600,21600" o:gfxdata="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IucAa2AAAAAkBAAAPAAAAAAAAAAEAIAAAACIA&#10;AABkcnMvZG93bnJldi54bWxQSwECFAAUAAAACACHTuJAfM9ocnsCAADbBAAADgAAAAAAAAABACAA&#10;AAAnAQAAZHJzL2Uyb0RvYy54bWxQSwUGAAAAAAYABgBZAQAAFAYAAAAA&#10;" adj="16460,5400">
                <v:fill on="t" focussize="0,0"/>
                <v:stroke weight="1pt" color="#41719C [3204]" miterlimit="8" joinstyle="miter"/>
                <v:imagedata o:title=""/>
                <o:lock v:ext="edit" aspectratio="f"/>
                <v:textbox>
                  <w:txbxContent>
                    <w:p>
                      <w:pPr>
                        <w:jc w:val="center"/>
                      </w:pPr>
                    </w:p>
                  </w:txbxContent>
                </v:textbox>
              </v:shape>
            </w:pict>
          </mc:Fallback>
        </mc:AlternateContent>
      </w:r>
    </w:p>
    <w:p/>
    <w:p>
      <w:pPr>
        <w:rPr>
          <w:sz w:val="21"/>
        </w:rPr>
      </w:pPr>
      <w:r>
        <w:rPr>
          <w:sz w:val="21"/>
        </w:rPr>
        <mc:AlternateContent>
          <mc:Choice Requires="wps">
            <w:drawing>
              <wp:anchor distT="0" distB="0" distL="114300" distR="114300" simplePos="0" relativeHeight="251670528" behindDoc="0" locked="0" layoutInCell="1" allowOverlap="1">
                <wp:simplePos x="0" y="0"/>
                <wp:positionH relativeFrom="column">
                  <wp:posOffset>257810</wp:posOffset>
                </wp:positionH>
                <wp:positionV relativeFrom="paragraph">
                  <wp:posOffset>79375</wp:posOffset>
                </wp:positionV>
                <wp:extent cx="5690235" cy="695325"/>
                <wp:effectExtent l="4445" t="4445" r="20320" b="5080"/>
                <wp:wrapNone/>
                <wp:docPr id="15" name="文本框 15"/>
                <wp:cNvGraphicFramePr/>
                <a:graphic xmlns:a="http://schemas.openxmlformats.org/drawingml/2006/main">
                  <a:graphicData uri="http://schemas.microsoft.com/office/word/2010/wordprocessingShape">
                    <wps:wsp>
                      <wps:cNvSpPr txBox="1"/>
                      <wps:spPr>
                        <a:xfrm>
                          <a:off x="0" y="0"/>
                          <a:ext cx="5690235" cy="695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4. 财政部门在行政许可决定作出后的</w:t>
                            </w:r>
                            <w:r>
                              <w:rPr>
                                <w:rFonts w:hint="eastAsia"/>
                                <w:b/>
                                <w:bCs/>
                                <w:color w:val="FF0000"/>
                                <w:lang w:val="en-US" w:eastAsia="zh-CN"/>
                              </w:rPr>
                              <w:t>7个工作日内</w:t>
                            </w:r>
                            <w:r>
                              <w:rPr>
                                <w:rFonts w:hint="eastAsia"/>
                                <w:lang w:val="en-US" w:eastAsia="zh-CN"/>
                              </w:rPr>
                              <w:t>向社会公示审批信息及告知承诺书：全国代理记账机构管理系统（单笔）、审批部门网站（当日汇总）、深圳市“双公示”平台及市公共信用网（单笔）、深圳市行政执法信息公示平台（单笔）等；</w:t>
                            </w:r>
                            <w:r>
                              <w:rPr>
                                <w:rFonts w:hint="eastAsia"/>
                                <w:b/>
                                <w:bCs/>
                                <w:color w:val="FF0000"/>
                                <w:lang w:val="en-US" w:eastAsia="zh-CN"/>
                              </w:rPr>
                              <w:t>中介机构按规定自行向社会公示</w:t>
                            </w:r>
                            <w:r>
                              <w:rPr>
                                <w:rFonts w:hint="eastAsia"/>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pt;margin-top:6.25pt;height:54.75pt;width:448.05pt;z-index:251670528;mso-width-relative:page;mso-height-relative:page;" fillcolor="#FFFFFF [3201]" filled="t" stroked="t" coordsize="21600,21600" o:gfxdata="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vCIvTVAAAACQEAAA8AAAAAAAAAAQAgAAAAIgAAAGRycy9k&#10;b3ducmV2LnhtbFBLAQIUABQAAAAIAIdO4kC7O5J0PgIAAGsEAAAOAAAAAAAAAAEAIAAAACQBAABk&#10;cnMvZTJvRG9jLnhtbFBLBQYAAAAABgAGAFkBAADUBQAAAAA=&#10;">
                <v:fill on="t" focussize="0,0"/>
                <v:stroke weight="0.5pt" color="#000000 [3204]" joinstyle="round"/>
                <v:imagedata o:title=""/>
                <o:lock v:ext="edit" aspectratio="f"/>
                <v:textbox>
                  <w:txbxContent>
                    <w:p>
                      <w:pPr>
                        <w:rPr>
                          <w:rFonts w:hint="default"/>
                          <w:lang w:val="en-US" w:eastAsia="zh-CN"/>
                        </w:rPr>
                      </w:pPr>
                      <w:r>
                        <w:rPr>
                          <w:rFonts w:hint="eastAsia"/>
                          <w:lang w:val="en-US" w:eastAsia="zh-CN"/>
                        </w:rPr>
                        <w:t>4. 财政部门在行政许可决定作出后的</w:t>
                      </w:r>
                      <w:r>
                        <w:rPr>
                          <w:rFonts w:hint="eastAsia"/>
                          <w:b/>
                          <w:bCs/>
                          <w:color w:val="FF0000"/>
                          <w:lang w:val="en-US" w:eastAsia="zh-CN"/>
                        </w:rPr>
                        <w:t>7个工作日内</w:t>
                      </w:r>
                      <w:r>
                        <w:rPr>
                          <w:rFonts w:hint="eastAsia"/>
                          <w:lang w:val="en-US" w:eastAsia="zh-CN"/>
                        </w:rPr>
                        <w:t>向社会公示审批信息及告知承诺书：全国代理记账机构管理系统（单笔）、审批部门网站（当日汇总）、深圳市“双公示”平台及市公共信用网（单笔）、深圳市行政执法信息公示平台（单笔）等；</w:t>
                      </w:r>
                      <w:r>
                        <w:rPr>
                          <w:rFonts w:hint="eastAsia"/>
                          <w:b/>
                          <w:bCs/>
                          <w:color w:val="FF0000"/>
                          <w:lang w:val="en-US" w:eastAsia="zh-CN"/>
                        </w:rPr>
                        <w:t>中介机构按规定自行向社会公示</w:t>
                      </w:r>
                      <w:r>
                        <w:rPr>
                          <w:rFonts w:hint="eastAsia"/>
                          <w:lang w:val="en-US" w:eastAsia="zh-CN"/>
                        </w:rPr>
                        <w:t>。</w:t>
                      </w:r>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3110865</wp:posOffset>
                </wp:positionH>
                <wp:positionV relativeFrom="paragraph">
                  <wp:posOffset>38100</wp:posOffset>
                </wp:positionV>
                <wp:extent cx="182245" cy="381000"/>
                <wp:effectExtent l="15240" t="6350" r="31115" b="12700"/>
                <wp:wrapNone/>
                <wp:docPr id="17" name="下箭头 17"/>
                <wp:cNvGraphicFramePr/>
                <a:graphic xmlns:a="http://schemas.openxmlformats.org/drawingml/2006/main">
                  <a:graphicData uri="http://schemas.microsoft.com/office/word/2010/wordprocessingShape">
                    <wps:wsp>
                      <wps:cNvSpPr/>
                      <wps:spPr>
                        <a:xfrm>
                          <a:off x="0" y="0"/>
                          <a:ext cx="182245"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44.95pt;margin-top:3pt;height:30pt;width:14.35pt;z-index:251674624;v-text-anchor:middle;mso-width-relative:page;mso-height-relative:page;" fillcolor="#5B9BD5 [3204]" filled="t" stroked="t" coordsize="21600,21600" o:gfxdata="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5GdKFNgAAAAIAQAADwAAAAAAAAABACAAAAAiAAAAZHJzL2Rvd25y&#10;ZXYueG1sUEsBAhQAFAAAAAgAh07iQPnE8JpwAgAA0AQAAA4AAAAAAAAAAQAgAAAAJwEAAGRycy9l&#10;Mm9Eb2MueG1sUEsFBgAAAAAGAAYAWQEAAAkGAAAAAA==&#10;" adj="16434,5400">
                <v:fill on="t" focussize="0,0"/>
                <v:stroke weight="1pt" color="#41719C [3204]" miterlimit="8" joinstyle="miter"/>
                <v:imagedata o:title=""/>
                <o:lock v:ext="edit" aspectratio="f"/>
              </v:shape>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-148590</wp:posOffset>
                </wp:positionH>
                <wp:positionV relativeFrom="paragraph">
                  <wp:posOffset>42545</wp:posOffset>
                </wp:positionV>
                <wp:extent cx="6459855" cy="694690"/>
                <wp:effectExtent l="4445" t="4445" r="12700" b="5715"/>
                <wp:wrapNone/>
                <wp:docPr id="14" name="文本框 14"/>
                <wp:cNvGraphicFramePr/>
                <a:graphic xmlns:a="http://schemas.openxmlformats.org/drawingml/2006/main">
                  <a:graphicData uri="http://schemas.microsoft.com/office/word/2010/wordprocessingShape">
                    <wps:wsp>
                      <wps:cNvSpPr txBox="1"/>
                      <wps:spPr>
                        <a:xfrm>
                          <a:off x="0" y="0"/>
                          <a:ext cx="6459855" cy="6946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5. 中介机构按预约时间到财政局指定地点提交核查材料，验原件留复印件，制作行政许可档案。本环节在许可决定作出后的</w:t>
                            </w:r>
                            <w:r>
                              <w:rPr>
                                <w:rFonts w:hint="eastAsia"/>
                                <w:b/>
                                <w:bCs/>
                                <w:color w:val="FF0000"/>
                                <w:lang w:val="en-US" w:eastAsia="zh-CN"/>
                              </w:rPr>
                              <w:t>3个月内</w:t>
                            </w:r>
                            <w:r>
                              <w:rPr>
                                <w:rFonts w:hint="eastAsia"/>
                                <w:lang w:val="en-US" w:eastAsia="zh-CN"/>
                              </w:rPr>
                              <w:t>完成。如验明属出具虚假申请材料，或采取欺骗、贿赂等不正当手段取得代理记账资格的，撤销其代理记账资格并给予警告处罚、收回许可证书，记入会计领域违法失信记录，并向社会公告。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3.35pt;height:54.7pt;width:508.65pt;z-index:251667456;mso-width-relative:page;mso-height-relative:page;" fillcolor="#FFFFFF [3201]" filled="t" stroked="t" coordsize="21600,21600" o:gfxdata="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&#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83ZAvWAAAACQEAAA8AAAAAAAAAAQAgAAAAIgAAAGRy&#10;cy9kb3ducmV2LnhtbFBLAQIUABQAAAAIAIdO4kBUApodQAIAAGsEAAAOAAAAAAAAAAEAIAAAACUB&#10;AABkcnMvZTJvRG9jLnhtbFBLBQYAAAAABgAGAFkBAADX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5. 中介机构按预约时间到财政局指定地点提交核查材料，验原件留复印件，制作行政许可档案。本环节在许可决定作出后的</w:t>
                      </w:r>
                      <w:r>
                        <w:rPr>
                          <w:rFonts w:hint="eastAsia"/>
                          <w:b/>
                          <w:bCs/>
                          <w:color w:val="FF0000"/>
                          <w:lang w:val="en-US" w:eastAsia="zh-CN"/>
                        </w:rPr>
                        <w:t>3个月内</w:t>
                      </w:r>
                      <w:r>
                        <w:rPr>
                          <w:rFonts w:hint="eastAsia"/>
                          <w:lang w:val="en-US" w:eastAsia="zh-CN"/>
                        </w:rPr>
                        <w:t>完成。如验明属出具虚假申请材料，或采取欺骗、贿赂等不正当手段取得代理记账资格的，撤销其代理记账资格并给予警告处罚、收回许可证书，记入会计领域违法失信记录，并向社会公告。</w:t>
                      </w:r>
                    </w:p>
                  </w:txbxContent>
                </v:textbox>
              </v:shape>
            </w:pict>
          </mc:Fallback>
        </mc:AlternateContent>
      </w: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3129915</wp:posOffset>
                </wp:positionH>
                <wp:positionV relativeFrom="paragraph">
                  <wp:posOffset>180975</wp:posOffset>
                </wp:positionV>
                <wp:extent cx="191770" cy="371475"/>
                <wp:effectExtent l="15240" t="6350" r="21590" b="22225"/>
                <wp:wrapNone/>
                <wp:docPr id="16" name="下箭头 16"/>
                <wp:cNvGraphicFramePr/>
                <a:graphic xmlns:a="http://schemas.openxmlformats.org/drawingml/2006/main">
                  <a:graphicData uri="http://schemas.microsoft.com/office/word/2010/wordprocessingShape">
                    <wps:wsp>
                      <wps:cNvSpPr/>
                      <wps:spPr>
                        <a:xfrm>
                          <a:off x="0" y="0"/>
                          <a:ext cx="19177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46.45pt;margin-top:14.25pt;height:29.25pt;width:15.1pt;z-index:251659264;v-text-anchor:middle;mso-width-relative:page;mso-height-relative:page;" fillcolor="#5B9BD5 [3204]" filled="t" stroked="t" coordsize="21600,21600" o:gfxdata="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seMFVtkAAAAJAQAADwAAAAAAAAABACAAAAAiAAAA&#10;ZHJzL2Rvd25yZXYueG1sUEsBAhQAFAAAAAgAh07iQByuNLl4AgAA2wQAAA4AAAAAAAAAAQAgAAAA&#10;KAEAAGRycy9lMm9Eb2MueG1sUEsFBgAAAAAGAAYAWQEAABIGAAAAAA==&#10;" adj="16025,5400">
                <v:fill on="t" focussize="0,0"/>
                <v:stroke weight="1pt" color="#41719C [3204]" miterlimit="8" joinstyle="miter"/>
                <v:imagedata o:title=""/>
                <o:lock v:ext="edit" aspectratio="f"/>
                <v:textbox>
                  <w:txbxContent>
                    <w:p>
                      <w:pPr>
                        <w:jc w:val="center"/>
                      </w:pPr>
                    </w:p>
                  </w:txbxContent>
                </v:textbox>
              </v:shape>
            </w:pict>
          </mc:Fallback>
        </mc:AlternateContent>
      </w:r>
    </w:p>
    <w:p>
      <w:pPr>
        <w:bidi w:val="0"/>
        <w:rPr>
          <w:lang w:val="en-US" w:eastAsia="zh-CN"/>
        </w:rPr>
      </w:pPr>
    </w:p>
    <w:p>
      <w:pPr>
        <w:bidi w:val="0"/>
        <w:jc w:val="center"/>
        <w:rPr>
          <w:rFonts w:hint="eastAsia" w:eastAsiaTheme="minorEastAsia"/>
          <w:lang w:val="en-US" w:eastAsia="zh-CN"/>
        </w:rPr>
      </w:pPr>
      <w:bookmarkStart w:id="0" w:name="_GoBack"/>
      <w:bookmarkEnd w:id="0"/>
      <w:r>
        <w:rPr>
          <w:sz w:val="21"/>
        </w:rPr>
        <mc:AlternateContent>
          <mc:Choice Requires="wps">
            <w:drawing>
              <wp:anchor distT="0" distB="0" distL="114300" distR="114300" simplePos="0" relativeHeight="251668480" behindDoc="0" locked="0" layoutInCell="1" allowOverlap="1">
                <wp:simplePos x="0" y="0"/>
                <wp:positionH relativeFrom="column">
                  <wp:posOffset>-339725</wp:posOffset>
                </wp:positionH>
                <wp:positionV relativeFrom="paragraph">
                  <wp:posOffset>186690</wp:posOffset>
                </wp:positionV>
                <wp:extent cx="6813550" cy="329565"/>
                <wp:effectExtent l="4445" t="4445" r="20955" b="8890"/>
                <wp:wrapNone/>
                <wp:docPr id="11" name="文本框 11"/>
                <wp:cNvGraphicFramePr/>
                <a:graphic xmlns:a="http://schemas.openxmlformats.org/drawingml/2006/main">
                  <a:graphicData uri="http://schemas.microsoft.com/office/word/2010/wordprocessingShape">
                    <wps:wsp>
                      <wps:cNvSpPr txBox="1"/>
                      <wps:spPr>
                        <a:xfrm>
                          <a:off x="0" y="0"/>
                          <a:ext cx="6813550" cy="3295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6. 中介机构登录“全国代理记账机构管理系统”办理变更、设立或撤销分支机构、迁移 、终止、年度备案等事项。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5pt;margin-top:14.7pt;height:25.95pt;width:536.5pt;z-index:251668480;mso-width-relative:page;mso-height-relative:page;" fillcolor="#FFFFFF [3201]" filled="t" stroked="t" coordsize="21600,21600" o:gfxdata="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oJc39cAAAAKAQAADwAAAAAAAAABACAAAAAiAAAAZHJzL2Rv&#10;d25yZXYueG1sUEsBAhQAFAAAAAgAh07iQAyV9s87AgAAawQAAA4AAAAAAAAAAQAgAAAAJgEAAGRy&#10;cy9lMm9Eb2MueG1sUEsFBgAAAAAGAAYAWQEAANMFAAAAAA==&#10;">
                <v:fill on="t" focussize="0,0"/>
                <v:stroke weight="0.5pt" color="#000000 [3204]" joinstyle="round"/>
                <v:imagedata o:title=""/>
                <o:lock v:ext="edit" aspectratio="f"/>
                <v:textbox>
                  <w:txbxContent>
                    <w:p>
                      <w:pPr>
                        <w:rPr>
                          <w:rFonts w:hint="default"/>
                          <w:lang w:val="en-US" w:eastAsia="zh-CN"/>
                        </w:rPr>
                      </w:pPr>
                      <w:r>
                        <w:rPr>
                          <w:rFonts w:hint="eastAsia"/>
                          <w:lang w:val="en-US" w:eastAsia="zh-CN"/>
                        </w:rPr>
                        <w:t>6. 中介机构登录“全国代理记账机构管理系统”办理变更、设立或撤销分支机构、迁移 、终止、年度备案等事项。</w:t>
                      </w:r>
                    </w:p>
                  </w:txbxContent>
                </v:textbox>
              </v:shape>
            </w:pict>
          </mc:Fallback>
        </mc:AlternateContent>
      </w:r>
    </w:p>
    <w:p>
      <w:pPr>
        <w:bidi w:val="0"/>
        <w:jc w:val="center"/>
        <w:rPr>
          <w:lang w:val="en-US" w:eastAsia="zh-CN"/>
        </w:rPr>
      </w:pPr>
    </w:p>
    <w:p>
      <w:pPr>
        <w:bidi w:val="0"/>
        <w:jc w:val="center"/>
        <w:rPr>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3129915</wp:posOffset>
                </wp:positionH>
                <wp:positionV relativeFrom="paragraph">
                  <wp:posOffset>160020</wp:posOffset>
                </wp:positionV>
                <wp:extent cx="201295" cy="351790"/>
                <wp:effectExtent l="15240" t="6350" r="31115" b="22860"/>
                <wp:wrapNone/>
                <wp:docPr id="27" name="下箭头 27"/>
                <wp:cNvGraphicFramePr/>
                <a:graphic xmlns:a="http://schemas.openxmlformats.org/drawingml/2006/main">
                  <a:graphicData uri="http://schemas.microsoft.com/office/word/2010/wordprocessingShape">
                    <wps:wsp>
                      <wps:cNvSpPr/>
                      <wps:spPr>
                        <a:xfrm>
                          <a:off x="0" y="0"/>
                          <a:ext cx="201295" cy="3517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46.45pt;margin-top:12.6pt;height:27.7pt;width:15.85pt;z-index:251673600;v-text-anchor:middle;mso-width-relative:page;mso-height-relative:page;" fillcolor="#5B9BD5 [3204]" filled="t" stroked="t" coordsize="21600,21600" o:gfxdata="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YqjvD2AAAAAkBAAAPAAAAAAAAAAEAIAAAACIAAABkcnMvZG93&#10;bnJldi54bWxQSwECFAAUAAAACACHTuJA1DEVa3ICAADQBAAADgAAAAAAAAABACAAAAAnAQAAZHJz&#10;L2Uyb0RvYy54bWxQSwUGAAAAAAYABgBZAQAACwYAAAAA&#10;" adj="15421,5400">
                <v:fill on="t" focussize="0,0"/>
                <v:stroke weight="1pt" color="#41719C [3204]" miterlimit="8" joinstyle="miter"/>
                <v:imagedata o:title=""/>
                <o:lock v:ext="edit" aspectratio="f"/>
              </v:shape>
            </w:pict>
          </mc:Fallback>
        </mc:AlternateContent>
      </w:r>
    </w:p>
    <w:p>
      <w:pPr>
        <w:bidi w:val="0"/>
        <w:jc w:val="center"/>
        <w:rPr>
          <w:lang w:val="en-US" w:eastAsia="zh-CN"/>
        </w:rPr>
      </w:pPr>
    </w:p>
    <w:p>
      <w:pPr>
        <w:bidi w:val="0"/>
        <w:jc w:val="center"/>
        <w:rPr>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2340610</wp:posOffset>
                </wp:positionH>
                <wp:positionV relativeFrom="paragraph">
                  <wp:posOffset>132080</wp:posOffset>
                </wp:positionV>
                <wp:extent cx="1849120" cy="304800"/>
                <wp:effectExtent l="4445" t="4445" r="13335" b="14605"/>
                <wp:wrapNone/>
                <wp:docPr id="13" name="文本框 13"/>
                <wp:cNvGraphicFramePr/>
                <a:graphic xmlns:a="http://schemas.openxmlformats.org/drawingml/2006/main">
                  <a:graphicData uri="http://schemas.microsoft.com/office/word/2010/wordprocessingShape">
                    <wps:wsp>
                      <wps:cNvSpPr txBox="1"/>
                      <wps:spPr>
                        <a:xfrm>
                          <a:off x="0" y="0"/>
                          <a:ext cx="184912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7. 财政部门开展重点监管。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3pt;margin-top:10.4pt;height:24pt;width:145.6pt;z-index:251669504;mso-width-relative:page;mso-height-relative:page;" fillcolor="#FFFFFF [3201]" filled="t" stroked="t" coordsize="21600,21600" o:gfxdata="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mz41QAAAAkBAAAPAAAAAAAAAAEAIAAAACIAAABkcnMv&#10;ZG93bnJldi54bWxQSwECFAAUAAAACACHTuJAn2K1rj8CAABrBAAADgAAAAAAAAABACAAAAAkAQAA&#10;ZHJzL2Uyb0RvYy54bWxQSwUGAAAAAAYABgBZAQAA1QUAAAAA&#10;">
                <v:fill on="t" focussize="0,0"/>
                <v:stroke weight="0.5pt" color="#000000 [3204]" joinstyle="round"/>
                <v:imagedata o:title=""/>
                <o:lock v:ext="edit" aspectratio="f"/>
                <v:textbox>
                  <w:txbxContent>
                    <w:p>
                      <w:pPr>
                        <w:rPr>
                          <w:rFonts w:hint="default"/>
                          <w:lang w:val="en-US" w:eastAsia="zh-CN"/>
                        </w:rPr>
                      </w:pPr>
                      <w:r>
                        <w:rPr>
                          <w:rFonts w:hint="eastAsia"/>
                          <w:lang w:val="en-US" w:eastAsia="zh-CN"/>
                        </w:rPr>
                        <w:t>7. 财政部门开展重点监管。</w:t>
                      </w:r>
                    </w:p>
                  </w:txbxContent>
                </v:textbox>
              </v:shape>
            </w:pict>
          </mc:Fallback>
        </mc:AlternateContent>
      </w:r>
    </w:p>
    <w:p>
      <w:pPr>
        <w:numPr>
          <w:ilvl w:val="0"/>
          <w:numId w:val="0"/>
        </w:numPr>
        <w:bidi w:val="0"/>
        <w:spacing w:line="360" w:lineRule="auto"/>
        <w:jc w:val="left"/>
        <w:rPr>
          <w:rFonts w:hint="default"/>
          <w:color w:val="FF0000"/>
          <w:lang w:val="en-US" w:eastAsia="zh-CN"/>
        </w:rPr>
      </w:pPr>
    </w:p>
    <w:sectPr>
      <w:pgSz w:w="11850" w:h="16783"/>
      <w:pgMar w:top="1440" w:right="846" w:bottom="1440" w:left="12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61F5A4"/>
    <w:multiLevelType w:val="singleLevel"/>
    <w:tmpl w:val="F061F5A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908F5"/>
    <w:rsid w:val="013853C2"/>
    <w:rsid w:val="06190062"/>
    <w:rsid w:val="069A57E1"/>
    <w:rsid w:val="080333BB"/>
    <w:rsid w:val="089A7ED4"/>
    <w:rsid w:val="0A102AA5"/>
    <w:rsid w:val="0E6B0EED"/>
    <w:rsid w:val="10342374"/>
    <w:rsid w:val="13D47992"/>
    <w:rsid w:val="15B27EFA"/>
    <w:rsid w:val="1E5A30BC"/>
    <w:rsid w:val="20372C50"/>
    <w:rsid w:val="21777F61"/>
    <w:rsid w:val="2288123E"/>
    <w:rsid w:val="230E4616"/>
    <w:rsid w:val="29603371"/>
    <w:rsid w:val="29D83F97"/>
    <w:rsid w:val="2A1253FD"/>
    <w:rsid w:val="2E2D679E"/>
    <w:rsid w:val="2FAC2D79"/>
    <w:rsid w:val="341E10E3"/>
    <w:rsid w:val="34CE6BBF"/>
    <w:rsid w:val="35FD00AE"/>
    <w:rsid w:val="36C56D2D"/>
    <w:rsid w:val="41FC267F"/>
    <w:rsid w:val="423908F5"/>
    <w:rsid w:val="44520A46"/>
    <w:rsid w:val="4604155F"/>
    <w:rsid w:val="46787199"/>
    <w:rsid w:val="511770BE"/>
    <w:rsid w:val="5365167A"/>
    <w:rsid w:val="5C666A2F"/>
    <w:rsid w:val="5D434C3E"/>
    <w:rsid w:val="655314EE"/>
    <w:rsid w:val="713663F6"/>
    <w:rsid w:val="71BA799F"/>
    <w:rsid w:val="741C106F"/>
    <w:rsid w:val="76461069"/>
    <w:rsid w:val="79B35758"/>
    <w:rsid w:val="7BFB714B"/>
    <w:rsid w:val="7C3015A6"/>
    <w:rsid w:val="7E0B6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2020-09-01T01:39:00Z</dcterms:created>
  <dc:creator>Administrator</dc:creator>
  <cp:lastModifiedBy>杨嘉霖</cp:lastModifiedBy>
  <dcterms:modified xsi:type="dcterms:W3CDTF">2020-11-13T01:26:10Z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