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52"/>
          <w:szCs w:val="52"/>
        </w:rPr>
      </w:pPr>
      <w:r>
        <w:rPr>
          <w:rFonts w:ascii="方正小标宋简体" w:hAnsi="方正小标宋简体" w:eastAsia="方正小标宋简体" w:cs="方正小标宋简体"/>
          <w:color w:val="000000"/>
          <w:sz w:val="52"/>
          <w:szCs w:val="52"/>
        </w:rPr>
        <w:t>深圳市深汕特别合作区新增用海项目</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jc w:val="center"/>
        <w:textAlignment w:val="auto"/>
        <w:rPr>
          <w:sz w:val="52"/>
          <w:szCs w:val="52"/>
        </w:rPr>
      </w:pPr>
      <w:r>
        <w:rPr>
          <w:rFonts w:hint="eastAsia" w:ascii="方正小标宋简体" w:hAnsi="方正小标宋简体" w:eastAsia="方正小标宋简体" w:cs="方正小标宋简体"/>
          <w:color w:val="000000"/>
          <w:sz w:val="52"/>
          <w:szCs w:val="52"/>
        </w:rPr>
        <w:t>审批服务指南（试行）</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jc w:val="center"/>
        <w:textAlignment w:val="auto"/>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ascii="仿宋_GB2312" w:eastAsia="仿宋_GB2312" w:cs="仿宋_GB2312"/>
          <w:color w:val="000000"/>
          <w:sz w:val="32"/>
          <w:szCs w:val="32"/>
        </w:rPr>
        <w:t>为加强深圳市深汕特别合作区（</w:t>
      </w:r>
      <w:r>
        <w:rPr>
          <w:rFonts w:hint="default" w:ascii="仿宋_GB2312" w:eastAsia="仿宋_GB2312" w:cs="仿宋_GB2312"/>
          <w:color w:val="000000"/>
          <w:sz w:val="32"/>
          <w:szCs w:val="32"/>
        </w:rPr>
        <w:t>以下简称合作区）海域使用管理，进一步规范合作区新增用海项目审查审批工作，推进合作区范围内新增用海项目顺利落地，根据《中华人民共和国海域使用管理法》《海域使用权管理规定》《广东省海域使用管理条例》《广东省人民政府办公厅关于推动我省海域和无居民海岛使用“放管服”改革工作的意见》（粤府办〔2017〕62号）《深圳经济特区海域使用管理条例》等法律法规和文件规定，结合合作区实际，制定本服务指南。</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ascii="黑体" w:hAnsi="宋体" w:eastAsia="黑体" w:cs="黑体"/>
          <w:color w:val="000000"/>
          <w:sz w:val="32"/>
          <w:szCs w:val="32"/>
        </w:rPr>
        <w:t>一、适用范围</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仿宋_GB2312" w:eastAsia="仿宋_GB2312" w:cs="仿宋_GB2312"/>
          <w:color w:val="000000"/>
          <w:sz w:val="32"/>
          <w:szCs w:val="32"/>
        </w:rPr>
        <w:t>本服务指南适用范围为合作区范围内通过申请批准方式出让海域使用权的用海项目。</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黑体" w:hAnsi="宋体" w:eastAsia="黑体" w:cs="黑体"/>
          <w:color w:val="000000"/>
          <w:sz w:val="32"/>
          <w:szCs w:val="32"/>
        </w:rPr>
        <w:t>二、具体流程</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ascii="楷体_GB2312" w:eastAsia="楷体_GB2312" w:cs="楷体_GB2312"/>
          <w:color w:val="000000"/>
          <w:sz w:val="32"/>
          <w:szCs w:val="32"/>
        </w:rPr>
        <w:t>（一）前期准备阶段</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仿宋_GB2312" w:eastAsia="仿宋_GB2312" w:cs="仿宋_GB2312"/>
          <w:color w:val="000000"/>
          <w:sz w:val="32"/>
          <w:szCs w:val="32"/>
        </w:rPr>
        <w:t>1.编制海域使用论证报告书（表）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仿宋_GB2312" w:eastAsia="仿宋_GB2312" w:cs="仿宋_GB2312"/>
          <w:color w:val="000000"/>
          <w:sz w:val="32"/>
          <w:szCs w:val="32"/>
        </w:rPr>
        <w:t>申请使用海域的单位和个人（以下简称申请人）向区农业农村海洋渔业局及有关技术服务单位咨询用海事宜。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仿宋_GB2312" w:eastAsia="仿宋_GB2312" w:cs="仿宋_GB2312"/>
          <w:color w:val="000000"/>
          <w:sz w:val="32"/>
          <w:szCs w:val="32"/>
        </w:rPr>
        <w:t>申请人依据《海域使用论证技术导则》等规定，自行或委托有关单位编制海域使用论证报告书（表）（以下简称《报告》）。</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仿宋_GB2312" w:eastAsia="仿宋_GB2312" w:cs="仿宋_GB2312"/>
          <w:color w:val="000000"/>
          <w:sz w:val="32"/>
          <w:szCs w:val="32"/>
        </w:rPr>
        <w:t>2.评审海域使用论证报告书（表）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仿宋_GB2312" w:eastAsia="仿宋_GB2312" w:cs="仿宋_GB2312"/>
          <w:color w:val="000000"/>
          <w:sz w:val="32"/>
          <w:szCs w:val="32"/>
        </w:rPr>
        <w:t>申请人向区农业农村海洋渔业局提交《报告》（送审稿）和审查申请，区农业农村海洋渔业局受理后，开展以下审查工作：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仿宋_GB2312" w:eastAsia="仿宋_GB2312" w:cs="仿宋_GB2312"/>
          <w:color w:val="000000"/>
          <w:sz w:val="32"/>
          <w:szCs w:val="32"/>
        </w:rPr>
        <w:t>（1）现场踏勘</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仿宋_GB2312" w:eastAsia="仿宋_GB2312" w:cs="仿宋_GB2312"/>
          <w:color w:val="000000"/>
          <w:sz w:val="32"/>
          <w:szCs w:val="32"/>
        </w:rPr>
        <w:t>区农业农村海洋渔业局会同区海洋综合执法大队、技术支撑单位等部门开展现场踏勘，视情况邀请同级发改、生态、交通、水利、海事等有关部门参加，组织填写用海项目现场踏勘表（附件1），重点检查项目所在海岸类型、地貌情况、海岸利用情况、海域情况，以及是否存在未批先建行为等。</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仿宋_GB2312" w:eastAsia="仿宋_GB2312" w:cs="仿宋_GB2312"/>
          <w:color w:val="000000"/>
          <w:sz w:val="32"/>
          <w:szCs w:val="32"/>
        </w:rPr>
        <w:t>（2）形式审查</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仿宋_GB2312" w:eastAsia="仿宋_GB2312" w:cs="仿宋_GB2312"/>
          <w:color w:val="000000"/>
          <w:sz w:val="32"/>
          <w:szCs w:val="32"/>
        </w:rPr>
        <w:t>区农业农村海洋渔业局会同技术支撑单位对《报告》（送审稿）进行形式审查，审查内容主要包括：论证报告编制是否符合相关规范要求，是否具备专家评审条件。《报告》（送审稿）不具备专家评审条件的，不予评审，由区农业农村海洋渔业局通知申请人。</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仿宋_GB2312" w:eastAsia="仿宋_GB2312" w:cs="仿宋_GB2312"/>
          <w:color w:val="000000"/>
          <w:sz w:val="32"/>
          <w:szCs w:val="32"/>
        </w:rPr>
        <w:t>（3）组织评审《报告》（送审稿）（需编制岸线占补方案的项目，还需评审项目岸线占补方案）</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仿宋_GB2312" w:eastAsia="仿宋_GB2312" w:cs="仿宋_GB2312"/>
          <w:color w:val="000000"/>
          <w:sz w:val="32"/>
          <w:szCs w:val="32"/>
        </w:rPr>
        <w:t>《报告》（送审稿）符合海域使用论证有关规定及技术要求、具备专家评审条件的，区农业农村海洋渔业局通知申请人提交关于公开《报告》相关信息的申请，包括如下材料：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仿宋_GB2312" w:eastAsia="仿宋_GB2312" w:cs="仿宋_GB2312"/>
          <w:color w:val="000000"/>
          <w:sz w:val="32"/>
          <w:szCs w:val="32"/>
        </w:rPr>
        <w:t>①申请公开《报告》相关信息的函；</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仿宋_GB2312" w:eastAsia="仿宋_GB2312" w:cs="仿宋_GB2312"/>
          <w:color w:val="000000"/>
          <w:sz w:val="32"/>
          <w:szCs w:val="32"/>
        </w:rPr>
        <w:t>②《海域使用论证报告》（公示稿）；</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仿宋_GB2312" w:eastAsia="仿宋_GB2312" w:cs="仿宋_GB2312"/>
          <w:color w:val="000000"/>
          <w:sz w:val="32"/>
          <w:szCs w:val="32"/>
        </w:rPr>
        <w:t>③海域使用论证报告公示承诺书（附件2）。</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仿宋_GB2312" w:eastAsia="仿宋_GB2312" w:cs="仿宋_GB2312"/>
          <w:color w:val="000000"/>
          <w:sz w:val="32"/>
          <w:szCs w:val="32"/>
        </w:rPr>
        <w:t>区农业农村海洋渔业局在区管委会官网对《报告》（公示稿）进行公示（不少于10个工作日）。</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jc w:val="both"/>
        <w:textAlignment w:val="auto"/>
      </w:pPr>
      <w:r>
        <w:rPr>
          <w:rFonts w:hint="default" w:ascii="仿宋_GB2312" w:eastAsia="仿宋_GB2312" w:cs="仿宋_GB2312"/>
          <w:color w:val="000000"/>
          <w:sz w:val="32"/>
          <w:szCs w:val="32"/>
        </w:rPr>
        <w:t>公示结束后，通知申请人书面提交申请评审的相关材料，区农业农村海洋渔业局在收到相关材料后组织海域使用论证专家评审。</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jc w:val="both"/>
        <w:textAlignment w:val="auto"/>
      </w:pPr>
      <w:r>
        <w:rPr>
          <w:rFonts w:hint="default" w:ascii="仿宋_GB2312" w:eastAsia="仿宋_GB2312" w:cs="仿宋_GB2312"/>
          <w:color w:val="000000"/>
          <w:sz w:val="32"/>
          <w:szCs w:val="32"/>
        </w:rPr>
        <w:t>涉及占用自然岸线的项目，《报告》要设置专章对占用自然岸线的必要性进行充分论证，专家就自然岸线占用提出明确意见。评审通过的，申请人根据专家评审意见进行修改，取得专家复核意见，编制完成《报告》（报批稿）。</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仿宋_GB2312" w:eastAsia="仿宋_GB2312" w:cs="仿宋_GB2312"/>
          <w:color w:val="000000"/>
          <w:sz w:val="32"/>
          <w:szCs w:val="32"/>
        </w:rPr>
        <w:t>技术支撑单位出具技术审查意见，内容包括但不限于项目用海的必要性，项目选址、方式、面积、期限的合理性，岸线占用合理性，是否符合有关规划要求，利益冲突协调解决方案的合理性，对海洋生态资源可能造成的影响及相应对策和建议等。</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仿宋_GB2312" w:eastAsia="仿宋_GB2312" w:cs="仿宋_GB2312"/>
          <w:color w:val="000000"/>
          <w:sz w:val="32"/>
          <w:szCs w:val="32"/>
        </w:rPr>
        <w:t>3.用海预审</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jc w:val="both"/>
        <w:textAlignment w:val="auto"/>
      </w:pPr>
      <w:r>
        <w:rPr>
          <w:rFonts w:hint="default" w:ascii="仿宋_GB2312" w:eastAsia="仿宋_GB2312" w:cs="仿宋_GB2312"/>
          <w:color w:val="000000"/>
          <w:sz w:val="32"/>
          <w:szCs w:val="32"/>
        </w:rPr>
        <w:t>需要取得用海预审意见的建设项目，申请人在海域使用论证报告通过评审后，向区农业农村海洋渔业局提出用海预审申请。</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jc w:val="both"/>
        <w:textAlignment w:val="auto"/>
      </w:pPr>
      <w:r>
        <w:rPr>
          <w:rFonts w:hint="default" w:ascii="仿宋_GB2312" w:eastAsia="仿宋_GB2312" w:cs="仿宋_GB2312"/>
          <w:color w:val="000000"/>
          <w:sz w:val="32"/>
          <w:szCs w:val="32"/>
        </w:rPr>
        <w:t>用海预审申请材料包括：</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仿宋_GB2312" w:eastAsia="仿宋_GB2312" w:cs="仿宋_GB2312"/>
          <w:color w:val="000000"/>
          <w:sz w:val="32"/>
          <w:szCs w:val="32"/>
        </w:rPr>
        <w:t>①用海预审申请函；</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仿宋_GB2312" w:eastAsia="仿宋_GB2312" w:cs="仿宋_GB2312"/>
          <w:color w:val="000000"/>
          <w:sz w:val="32"/>
          <w:szCs w:val="32"/>
        </w:rPr>
        <w:t>②海域使用论证报告（报批稿）及修改说明、专家组评审意见、复核意见（如有）；</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仿宋_GB2312" w:eastAsia="仿宋_GB2312" w:cs="仿宋_GB2312"/>
          <w:color w:val="000000"/>
          <w:sz w:val="32"/>
          <w:szCs w:val="32"/>
        </w:rPr>
        <w:t>③项目用海图件（宗海图、界址点坐标等）。</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仿宋_GB2312" w:eastAsia="仿宋_GB2312" w:cs="仿宋_GB2312"/>
          <w:color w:val="000000"/>
          <w:sz w:val="32"/>
          <w:szCs w:val="32"/>
        </w:rPr>
        <w:t>区农业农村海洋渔业局收到用海预审申请材料后，对用海材料的齐全性进行初步审查，材料不齐全的，退回申请材料，并一次性告知需补充材料。材料齐全的，视情况进行现场踏勘，组织开展《报告》技术审查，技术支撑单位出具技术审查意见，内容包括但不限于项目与各项相关规划符合性、项目选址与岸线占用合理性、与现行产业政策符合性、申请海域有无权属争议或计划设置其他海域使用权等。审查符合要求的，出具用海预审意见（有效期2年）。</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楷体_GB2312" w:eastAsia="楷体_GB2312" w:cs="楷体_GB2312"/>
          <w:color w:val="000000"/>
          <w:sz w:val="32"/>
          <w:szCs w:val="32"/>
        </w:rPr>
        <w:t>（二）审核审批阶段</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仿宋_GB2312" w:eastAsia="仿宋_GB2312" w:cs="仿宋_GB2312"/>
          <w:color w:val="000000"/>
          <w:sz w:val="32"/>
          <w:szCs w:val="32"/>
        </w:rPr>
        <w:t>1.申请人提出用海审批申请</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仿宋_GB2312" w:eastAsia="仿宋_GB2312" w:cs="仿宋_GB2312"/>
          <w:color w:val="000000"/>
          <w:sz w:val="32"/>
          <w:szCs w:val="32"/>
        </w:rPr>
        <w:t>对于区管委会审批权限项目，申请人向区农业农村海洋渔业局提交海域使用申请，申请材料包括：</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仿宋_GB2312" w:eastAsia="仿宋_GB2312" w:cs="仿宋_GB2312"/>
          <w:color w:val="000000"/>
          <w:sz w:val="32"/>
          <w:szCs w:val="32"/>
        </w:rPr>
        <w:t>①海域使用申请书（附件3）；</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仿宋_GB2312" w:eastAsia="仿宋_GB2312" w:cs="仿宋_GB2312"/>
          <w:color w:val="000000"/>
          <w:sz w:val="32"/>
          <w:szCs w:val="32"/>
        </w:rPr>
        <w:t>②海域使用论证报告书（表）及图件；</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仿宋_GB2312" w:eastAsia="仿宋_GB2312" w:cs="仿宋_GB2312"/>
          <w:color w:val="000000"/>
          <w:sz w:val="32"/>
          <w:szCs w:val="32"/>
        </w:rPr>
        <w:t>③建设项目批准（核准或备案）文件；</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仿宋_GB2312" w:eastAsia="仿宋_GB2312" w:cs="仿宋_GB2312"/>
          <w:color w:val="000000"/>
          <w:sz w:val="32"/>
          <w:szCs w:val="32"/>
        </w:rPr>
        <w:t>④利益相关者处理协议或解决方案（含涉及占用自然岸线的须提供岸线占补方案）；</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仿宋_GB2312" w:eastAsia="仿宋_GB2312" w:cs="仿宋_GB2312"/>
          <w:color w:val="000000"/>
          <w:sz w:val="32"/>
          <w:szCs w:val="32"/>
        </w:rPr>
        <w:t>⑤法律法规要求的其他文件。</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仿宋_GB2312" w:eastAsia="仿宋_GB2312" w:cs="仿宋_GB2312"/>
          <w:color w:val="000000"/>
          <w:sz w:val="32"/>
          <w:szCs w:val="32"/>
        </w:rPr>
        <w:t>2.征求意见及公示</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仿宋_GB2312" w:eastAsia="仿宋_GB2312" w:cs="仿宋_GB2312"/>
          <w:color w:val="000000"/>
          <w:sz w:val="32"/>
          <w:szCs w:val="32"/>
        </w:rPr>
        <w:t>区农业农村海洋渔业局受理海域使用申请后，视情况进行现场踏勘和征求同级有关部门意见；涉及自然保护地的，还应征求自然保护地管理机构意见。区海洋综合执法大队出具是否存在违法用海行为的意见，若存在需说明是否已查处到位。</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仿宋_GB2312" w:eastAsia="仿宋_GB2312" w:cs="仿宋_GB2312"/>
          <w:color w:val="000000"/>
          <w:sz w:val="32"/>
          <w:szCs w:val="32"/>
        </w:rPr>
        <w:t>项目用海信息在区管委会官网进行公示（不少于10个自然日）。</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仿宋_GB2312" w:eastAsia="仿宋_GB2312" w:cs="仿宋_GB2312"/>
          <w:color w:val="000000"/>
          <w:sz w:val="32"/>
          <w:szCs w:val="32"/>
        </w:rPr>
        <w:t>3.业务核查</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仿宋_GB2312" w:eastAsia="仿宋_GB2312" w:cs="仿宋_GB2312"/>
          <w:color w:val="000000"/>
          <w:sz w:val="32"/>
          <w:szCs w:val="32"/>
        </w:rPr>
        <w:t>区农业农村海洋渔业局参照《广东省自然资源厅省管用海项目审查审批工作规范》要求，对项目用海的合法性、必要性、合理性、规划符合性、是否符合生态保护红线等管控要求、是否存在权属争议、利益相关者协调情况、岸线占补方案等情况进行核查。</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仿宋_GB2312" w:eastAsia="仿宋_GB2312" w:cs="仿宋_GB2312"/>
          <w:color w:val="000000"/>
          <w:sz w:val="32"/>
          <w:szCs w:val="32"/>
        </w:rPr>
        <w:t>经以上核查，区农业农村海洋渔业局认为事实清楚、适用法律正确、符合法定程序、论证充分的项目用海申请，进入会议审核环节；核查不通过的，由区农业农村海洋渔业局告知申请人。</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仿宋_GB2312" w:eastAsia="仿宋_GB2312" w:cs="仿宋_GB2312"/>
          <w:color w:val="000000"/>
          <w:sz w:val="32"/>
          <w:szCs w:val="32"/>
        </w:rPr>
        <w:t>4.区农业农村海洋渔业局会议审核</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仿宋_GB2312" w:eastAsia="仿宋_GB2312" w:cs="仿宋_GB2312"/>
          <w:color w:val="000000"/>
          <w:sz w:val="32"/>
          <w:szCs w:val="32"/>
        </w:rPr>
        <w:t>由区农业农村海洋渔业局党组对项目用海申请进行审议，主要审核以下内容：</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仿宋_GB2312" w:eastAsia="仿宋_GB2312" w:cs="仿宋_GB2312"/>
          <w:color w:val="000000"/>
          <w:sz w:val="32"/>
          <w:szCs w:val="32"/>
        </w:rPr>
        <w:t>①用海项目所在海域基本情况；</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仿宋_GB2312" w:eastAsia="仿宋_GB2312" w:cs="仿宋_GB2312"/>
          <w:color w:val="000000"/>
          <w:sz w:val="32"/>
          <w:szCs w:val="32"/>
        </w:rPr>
        <w:t>②项目基本情况及申请用海内容；</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仿宋_GB2312" w:eastAsia="仿宋_GB2312" w:cs="仿宋_GB2312"/>
          <w:color w:val="000000"/>
          <w:sz w:val="32"/>
          <w:szCs w:val="32"/>
        </w:rPr>
        <w:t>③现场踏勘情况；</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仿宋_GB2312" w:eastAsia="仿宋_GB2312" w:cs="仿宋_GB2312"/>
          <w:color w:val="000000"/>
          <w:sz w:val="32"/>
          <w:szCs w:val="32"/>
        </w:rPr>
        <w:t>④海域使用论证报告专家评审意见、复核意见（如有）；</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仿宋_GB2312" w:eastAsia="仿宋_GB2312" w:cs="仿宋_GB2312"/>
          <w:color w:val="000000"/>
          <w:sz w:val="32"/>
          <w:szCs w:val="32"/>
        </w:rPr>
        <w:t>⑤技术支撑单位技术审查意见；</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仿宋_GB2312" w:eastAsia="仿宋_GB2312" w:cs="仿宋_GB2312"/>
          <w:color w:val="000000"/>
          <w:sz w:val="32"/>
          <w:szCs w:val="32"/>
        </w:rPr>
        <w:t>⑥征求意见及公示情况；</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仿宋_GB2312" w:eastAsia="仿宋_GB2312" w:cs="仿宋_GB2312"/>
          <w:color w:val="000000"/>
          <w:sz w:val="32"/>
          <w:szCs w:val="32"/>
        </w:rPr>
        <w:t>⑦利益相关者协调情况；</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仿宋_GB2312" w:eastAsia="仿宋_GB2312" w:cs="仿宋_GB2312"/>
          <w:color w:val="000000"/>
          <w:sz w:val="32"/>
          <w:szCs w:val="32"/>
        </w:rPr>
        <w:t>⑧海域使用金测算情况；</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仿宋_GB2312" w:eastAsia="仿宋_GB2312" w:cs="仿宋_GB2312"/>
          <w:color w:val="000000"/>
          <w:sz w:val="32"/>
          <w:szCs w:val="32"/>
        </w:rPr>
        <w:t>⑨其他需要说明的事项（如：项目规划设计条件、岸线占补方案、省自然资源厅对项目涉及占用自然岸线论证结论的审查意见、省人民政府出具的符合生态保护红线内允许有限人为活动的认定意见等）；</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仿宋_GB2312" w:eastAsia="仿宋_GB2312" w:cs="仿宋_GB2312"/>
          <w:color w:val="000000"/>
          <w:sz w:val="32"/>
          <w:szCs w:val="32"/>
        </w:rPr>
        <w:t>⑩核查结论、报审意见。</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仿宋_GB2312" w:eastAsia="仿宋_GB2312" w:cs="仿宋_GB2312"/>
          <w:color w:val="000000"/>
          <w:sz w:val="32"/>
          <w:szCs w:val="32"/>
        </w:rPr>
        <w:t>经局党组审议，作出上报审批、重新审查审核或不予报批的决定。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仿宋_GB2312" w:eastAsia="仿宋_GB2312" w:cs="仿宋_GB2312"/>
          <w:color w:val="000000"/>
          <w:sz w:val="32"/>
          <w:szCs w:val="32"/>
        </w:rPr>
        <w:t>5.区管委会审批</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jc w:val="both"/>
        <w:textAlignment w:val="auto"/>
      </w:pPr>
      <w:r>
        <w:rPr>
          <w:rFonts w:hint="default" w:ascii="仿宋_GB2312" w:eastAsia="仿宋_GB2312" w:cs="仿宋_GB2312"/>
          <w:color w:val="000000"/>
          <w:sz w:val="32"/>
          <w:szCs w:val="32"/>
        </w:rPr>
        <w:t>经区农业农村海洋渔业局党组审议作出上报审批决定的项目，由区农业农村海洋渔业局按程序报区管委会审批。区管委会审批通过的，由区农业农村海洋渔业局出具用海批复（含海域使用金缴纳通知书），批复结果自批复之日起7个工作日内在区管委会官网进行公告。审批不通过的，由区农业农村海洋渔业局书面告知申请人。</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黑体" w:hAnsi="宋体" w:eastAsia="黑体" w:cs="黑体"/>
          <w:color w:val="000000"/>
          <w:sz w:val="32"/>
          <w:szCs w:val="32"/>
        </w:rPr>
        <w:t>三、批后事项</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楷体_GB2312" w:eastAsia="楷体_GB2312" w:cs="楷体_GB2312"/>
          <w:color w:val="000000"/>
          <w:sz w:val="32"/>
          <w:szCs w:val="32"/>
        </w:rPr>
        <w:t>（一）缴纳海域使用金。</w:t>
      </w:r>
      <w:r>
        <w:rPr>
          <w:rFonts w:hint="default" w:ascii="仿宋_GB2312" w:eastAsia="仿宋_GB2312" w:cs="仿宋_GB2312"/>
          <w:color w:val="000000"/>
          <w:sz w:val="32"/>
          <w:szCs w:val="32"/>
        </w:rPr>
        <w:t>申请人应按照海域使用金缴纳通知书要求按期足额缴纳海域使用金。符合海域使用金减免条件的，由申请人在收到用海批复之日起30个自然日内向深圳市财政部门和深圳市海洋行政主管部门提出减免海域使用金的书面申请。</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楷体_GB2312" w:eastAsia="楷体_GB2312" w:cs="楷体_GB2312"/>
          <w:color w:val="000000"/>
          <w:sz w:val="32"/>
          <w:szCs w:val="32"/>
        </w:rPr>
        <w:t>（二）海域使用配号。</w:t>
      </w:r>
      <w:r>
        <w:rPr>
          <w:rFonts w:hint="default" w:ascii="仿宋_GB2312" w:eastAsia="仿宋_GB2312" w:cs="仿宋_GB2312"/>
          <w:color w:val="000000"/>
          <w:sz w:val="32"/>
          <w:szCs w:val="32"/>
        </w:rPr>
        <w:t>由技术支撑单位在自然资源部海域海岛动态监管系统中录入提交，待上级主管部门审核后完成配号。</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楷体_GB2312" w:eastAsia="楷体_GB2312" w:cs="楷体_GB2312"/>
          <w:color w:val="000000"/>
          <w:sz w:val="32"/>
          <w:szCs w:val="32"/>
        </w:rPr>
        <w:t>（三）不动产登记。</w:t>
      </w:r>
      <w:r>
        <w:rPr>
          <w:rFonts w:hint="default" w:ascii="仿宋_GB2312" w:eastAsia="仿宋_GB2312" w:cs="仿宋_GB2312"/>
          <w:color w:val="000000"/>
          <w:sz w:val="32"/>
          <w:szCs w:val="32"/>
        </w:rPr>
        <w:t>申请人根据不动产登记相关法规，向不动产登记部门申请不动产登记，取得不动产权证书。</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黑体" w:hAnsi="宋体" w:eastAsia="黑体" w:cs="黑体"/>
          <w:color w:val="000000"/>
          <w:sz w:val="32"/>
          <w:szCs w:val="32"/>
        </w:rPr>
        <w:t>四、其他事项</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仿宋_GB2312" w:eastAsia="仿宋_GB2312" w:cs="仿宋_GB2312"/>
          <w:color w:val="000000"/>
          <w:sz w:val="32"/>
          <w:szCs w:val="32"/>
        </w:rPr>
        <w:t>合作区围绕海洋产业关键领域、核心环节，支持开展海洋领域产业技术研究、科技成果转化、创新应用示范、公共服务平台建设，引导海洋产业国产化、智能化、绿色化发展，推动海洋渔业、海洋交通运输、海洋能源与矿产、滨海旅游等海洋传统产业转型升级，培育发展海洋工程和装备、海洋电子信息、海洋生物医药、海洋现代服务等海洋战略性新兴产业和未来产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jc w:val="both"/>
        <w:textAlignment w:val="auto"/>
      </w:pPr>
      <w:r>
        <w:rPr>
          <w:rFonts w:hint="default" w:ascii="仿宋_GB2312" w:eastAsia="仿宋_GB2312" w:cs="仿宋_GB2312"/>
          <w:color w:val="000000"/>
          <w:sz w:val="32"/>
          <w:szCs w:val="32"/>
        </w:rPr>
        <w:t>同一项目用海中包含多个海域使用类型需由不同级别人民政府审批的，由有审批权的最高一级地方人民政府审批。跨行政区域的项目用海，由共同的上一级人民政府审批。</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仿宋_GB2312" w:eastAsia="仿宋_GB2312" w:cs="仿宋_GB2312"/>
          <w:color w:val="000000"/>
          <w:sz w:val="32"/>
          <w:szCs w:val="32"/>
        </w:rPr>
        <w:t>如依法需要听证，由区农业农村海洋渔业局按相关规定组织听证。</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仿宋_GB2312" w:eastAsia="仿宋_GB2312" w:cs="仿宋_GB2312"/>
          <w:color w:val="000000"/>
          <w:sz w:val="32"/>
          <w:szCs w:val="32"/>
        </w:rPr>
        <w:t>本《深圳市深汕特别合作区新增用海项目审批服务指南（试行）》为试行版，仅供区各单位及用海主体参考，如有疑问，可联系</w:t>
      </w:r>
      <w:r>
        <w:rPr>
          <w:rFonts w:hint="eastAsia" w:ascii="仿宋_GB2312" w:eastAsia="仿宋_GB2312" w:cs="仿宋_GB2312"/>
          <w:color w:val="000000"/>
          <w:sz w:val="32"/>
          <w:szCs w:val="32"/>
          <w:lang w:eastAsia="zh-CN"/>
        </w:rPr>
        <w:t>深圳市深汕特别合作</w:t>
      </w:r>
      <w:r>
        <w:rPr>
          <w:rFonts w:hint="default" w:ascii="仿宋_GB2312" w:eastAsia="仿宋_GB2312" w:cs="仿宋_GB2312"/>
          <w:color w:val="000000"/>
          <w:sz w:val="32"/>
          <w:szCs w:val="32"/>
        </w:rPr>
        <w:t>区农业农村</w:t>
      </w:r>
      <w:r>
        <w:rPr>
          <w:rFonts w:hint="eastAsia" w:ascii="仿宋_GB2312" w:eastAsia="仿宋_GB2312" w:cs="仿宋_GB2312"/>
          <w:color w:val="000000"/>
          <w:sz w:val="32"/>
          <w:szCs w:val="32"/>
          <w:lang w:eastAsia="zh-CN"/>
        </w:rPr>
        <w:t>和</w:t>
      </w:r>
      <w:r>
        <w:rPr>
          <w:rFonts w:hint="default" w:ascii="仿宋_GB2312" w:eastAsia="仿宋_GB2312" w:cs="仿宋_GB2312"/>
          <w:color w:val="000000"/>
          <w:sz w:val="32"/>
          <w:szCs w:val="32"/>
        </w:rPr>
        <w:t>海洋渔业局咨询。</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default" w:ascii="仿宋_GB2312" w:eastAsia="仿宋_GB2312" w:cs="仿宋_GB2312"/>
          <w:color w:val="000000"/>
          <w:sz w:val="32"/>
          <w:szCs w:val="32"/>
        </w:rPr>
        <w:t>附件：1.用海项目现场踏勘表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1600"/>
        <w:textAlignment w:val="auto"/>
      </w:pPr>
      <w:r>
        <w:rPr>
          <w:rFonts w:hint="default" w:ascii="仿宋_GB2312" w:eastAsia="仿宋_GB2312" w:cs="仿宋_GB2312"/>
          <w:color w:val="000000"/>
          <w:sz w:val="32"/>
          <w:szCs w:val="32"/>
        </w:rPr>
        <w:t>2.海域使用论证报告公示承诺书</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1600"/>
        <w:textAlignment w:val="auto"/>
      </w:pPr>
      <w:r>
        <w:rPr>
          <w:rFonts w:hint="default" w:ascii="仿宋_GB2312" w:eastAsia="仿宋_GB2312" w:cs="仿宋_GB2312"/>
          <w:color w:val="000000"/>
          <w:sz w:val="32"/>
          <w:szCs w:val="32"/>
        </w:rPr>
        <w:t>3.海域使用申请书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i w:val="0"/>
          <w:iCs w:val="0"/>
          <w:sz w:val="32"/>
          <w:szCs w:val="32"/>
          <w:u w:val="none"/>
          <w:lang w:val="en"/>
        </w:rPr>
      </w:pPr>
      <w:r>
        <w:rPr>
          <w:rFonts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i w:val="0"/>
          <w:iCs w:val="0"/>
          <w:sz w:val="32"/>
          <w:szCs w:val="32"/>
          <w:u w:val="none"/>
          <w:lang w:val="en-US" w:eastAsia="zh-CN"/>
        </w:rPr>
      </w:pPr>
      <w:r>
        <w:rPr>
          <w:rFonts w:hint="eastAsia" w:ascii="黑体" w:hAnsi="黑体" w:eastAsia="黑体" w:cs="黑体"/>
          <w:i w:val="0"/>
          <w:iCs w:val="0"/>
          <w:sz w:val="32"/>
          <w:szCs w:val="32"/>
          <w:u w:val="none"/>
          <w:lang w:val="en"/>
        </w:rPr>
        <w:t>附件1</w:t>
      </w:r>
    </w:p>
    <w:p>
      <w:pPr>
        <w:keepNext w:val="0"/>
        <w:keepLines w:val="0"/>
        <w:pageBreakBefore w:val="0"/>
        <w:widowControl w:val="0"/>
        <w:kinsoku/>
        <w:wordWrap/>
        <w:overflowPunct/>
        <w:topLinePunct w:val="0"/>
        <w:autoSpaceDE/>
        <w:autoSpaceDN/>
        <w:bidi w:val="0"/>
        <w:adjustRightInd/>
        <w:snapToGrid/>
        <w:spacing w:line="560" w:lineRule="exact"/>
        <w:ind w:firstLine="1440" w:firstLineChars="400"/>
        <w:textAlignment w:val="auto"/>
        <w:rPr>
          <w:rFonts w:hint="eastAsia" w:ascii="方正小标宋简体" w:hAnsi="方正小标宋简体" w:eastAsia="方正小标宋简体" w:cs="方正小标宋简体"/>
          <w:i w:val="0"/>
          <w:iCs w:val="0"/>
          <w:sz w:val="36"/>
          <w:szCs w:val="36"/>
          <w:u w:val="singl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sz w:val="36"/>
          <w:szCs w:val="36"/>
        </w:rPr>
      </w:pPr>
      <w:r>
        <w:rPr>
          <w:rFonts w:hint="eastAsia" w:ascii="方正小标宋简体" w:hAnsi="方正小标宋简体" w:eastAsia="方正小标宋简体" w:cs="方正小标宋简体"/>
          <w:i w:val="0"/>
          <w:iCs w:val="0"/>
          <w:sz w:val="36"/>
          <w:szCs w:val="36"/>
          <w:lang w:eastAsia="zh-CN"/>
        </w:rPr>
        <w:t>用海</w:t>
      </w:r>
      <w:bookmarkStart w:id="0" w:name="_GoBack"/>
      <w:bookmarkEnd w:id="0"/>
      <w:r>
        <w:rPr>
          <w:rFonts w:hint="eastAsia" w:ascii="方正小标宋简体" w:hAnsi="方正小标宋简体" w:eastAsia="方正小标宋简体" w:cs="方正小标宋简体"/>
          <w:i w:val="0"/>
          <w:iCs w:val="0"/>
          <w:sz w:val="36"/>
          <w:szCs w:val="36"/>
        </w:rPr>
        <w:t>项目现场踏勘表</w:t>
      </w:r>
    </w:p>
    <w:tbl>
      <w:tblPr>
        <w:tblStyle w:val="15"/>
        <w:tblpPr w:leftFromText="180" w:rightFromText="180" w:vertAnchor="text" w:horzAnchor="page" w:tblpX="1966" w:tblpY="5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2160"/>
        <w:gridCol w:w="2379"/>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vAlign w:val="center"/>
          </w:tcPr>
          <w:p>
            <w:pPr>
              <w:spacing w:line="360" w:lineRule="auto"/>
              <w:jc w:val="center"/>
              <w:rPr>
                <w:rFonts w:hint="eastAsia" w:ascii="仿宋_GB2312" w:hAnsi="仿宋_GB2312" w:eastAsia="仿宋_GB2312" w:cs="仿宋_GB2312"/>
                <w:b/>
                <w:bCs/>
                <w:i w:val="0"/>
                <w:iCs w:val="0"/>
                <w:sz w:val="28"/>
                <w:szCs w:val="28"/>
              </w:rPr>
            </w:pPr>
            <w:r>
              <w:rPr>
                <w:rFonts w:hint="eastAsia" w:ascii="仿宋_GB2312" w:hAnsi="仿宋_GB2312" w:eastAsia="仿宋_GB2312" w:cs="仿宋_GB2312"/>
                <w:b/>
                <w:bCs/>
                <w:i w:val="0"/>
                <w:iCs w:val="0"/>
                <w:sz w:val="28"/>
                <w:szCs w:val="28"/>
              </w:rPr>
              <w:t>项目名称</w:t>
            </w:r>
          </w:p>
        </w:tc>
        <w:tc>
          <w:tcPr>
            <w:tcW w:w="6919" w:type="dxa"/>
            <w:gridSpan w:val="3"/>
          </w:tcPr>
          <w:p>
            <w:pPr>
              <w:spacing w:line="360" w:lineRule="auto"/>
              <w:rPr>
                <w:rFonts w:hint="eastAsia" w:ascii="仿宋_GB2312" w:hAnsi="仿宋_GB2312" w:eastAsia="仿宋_GB2312" w:cs="仿宋_GB2312"/>
                <w:i w:val="0"/>
                <w:i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vAlign w:val="center"/>
          </w:tcPr>
          <w:p>
            <w:pPr>
              <w:spacing w:line="360" w:lineRule="auto"/>
              <w:jc w:val="center"/>
              <w:rPr>
                <w:rFonts w:hint="eastAsia" w:ascii="仿宋_GB2312" w:hAnsi="仿宋_GB2312" w:eastAsia="仿宋_GB2312" w:cs="仿宋_GB2312"/>
                <w:b/>
                <w:bCs/>
                <w:i w:val="0"/>
                <w:iCs w:val="0"/>
                <w:sz w:val="28"/>
                <w:szCs w:val="28"/>
              </w:rPr>
            </w:pPr>
            <w:r>
              <w:rPr>
                <w:rFonts w:hint="eastAsia" w:ascii="仿宋_GB2312" w:hAnsi="仿宋_GB2312" w:eastAsia="仿宋_GB2312" w:cs="仿宋_GB2312"/>
                <w:b/>
                <w:bCs/>
                <w:i w:val="0"/>
                <w:iCs w:val="0"/>
                <w:sz w:val="28"/>
                <w:szCs w:val="28"/>
              </w:rPr>
              <w:t>踏勘单位</w:t>
            </w:r>
          </w:p>
        </w:tc>
        <w:tc>
          <w:tcPr>
            <w:tcW w:w="6919" w:type="dxa"/>
            <w:gridSpan w:val="3"/>
          </w:tcPr>
          <w:p>
            <w:pPr>
              <w:spacing w:line="360" w:lineRule="auto"/>
              <w:rPr>
                <w:rFonts w:hint="eastAsia" w:ascii="仿宋_GB2312" w:hAnsi="仿宋_GB2312" w:eastAsia="仿宋_GB2312" w:cs="仿宋_GB2312"/>
                <w:i w:val="0"/>
                <w:i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vAlign w:val="center"/>
          </w:tcPr>
          <w:p>
            <w:pPr>
              <w:spacing w:line="360" w:lineRule="auto"/>
              <w:jc w:val="center"/>
              <w:rPr>
                <w:rFonts w:hint="eastAsia" w:ascii="仿宋_GB2312" w:hAnsi="仿宋_GB2312" w:eastAsia="仿宋_GB2312" w:cs="仿宋_GB2312"/>
                <w:b/>
                <w:bCs/>
                <w:i w:val="0"/>
                <w:iCs w:val="0"/>
                <w:sz w:val="28"/>
                <w:szCs w:val="28"/>
              </w:rPr>
            </w:pPr>
            <w:r>
              <w:rPr>
                <w:rFonts w:hint="eastAsia" w:ascii="仿宋_GB2312" w:hAnsi="仿宋_GB2312" w:eastAsia="仿宋_GB2312" w:cs="仿宋_GB2312"/>
                <w:b/>
                <w:bCs/>
                <w:i w:val="0"/>
                <w:iCs w:val="0"/>
                <w:sz w:val="28"/>
                <w:szCs w:val="28"/>
              </w:rPr>
              <w:t>地点</w:t>
            </w:r>
          </w:p>
        </w:tc>
        <w:tc>
          <w:tcPr>
            <w:tcW w:w="6919" w:type="dxa"/>
            <w:gridSpan w:val="3"/>
          </w:tcPr>
          <w:p>
            <w:pPr>
              <w:spacing w:line="360" w:lineRule="auto"/>
              <w:ind w:firstLine="562" w:firstLineChars="200"/>
              <w:rPr>
                <w:rFonts w:hint="eastAsia" w:ascii="仿宋_GB2312" w:hAnsi="仿宋_GB2312" w:eastAsia="仿宋_GB2312" w:cs="仿宋_GB2312"/>
                <w:i w:val="0"/>
                <w:iCs w:val="0"/>
                <w:sz w:val="28"/>
                <w:szCs w:val="28"/>
              </w:rPr>
            </w:pPr>
            <w:r>
              <w:rPr>
                <w:rFonts w:hint="eastAsia" w:ascii="仿宋_GB2312" w:hAnsi="仿宋_GB2312" w:eastAsia="仿宋_GB2312" w:cs="仿宋_GB2312"/>
                <w:b/>
                <w:i w:val="0"/>
                <w:iCs w:val="0"/>
                <w:sz w:val="28"/>
                <w:szCs w:val="28"/>
              </w:rPr>
              <w:t xml:space="preserve">市   县（区）   </w:t>
            </w:r>
            <w:r>
              <w:rPr>
                <w:rFonts w:hint="eastAsia" w:ascii="仿宋_GB2312" w:hAnsi="仿宋_GB2312" w:eastAsia="仿宋_GB2312" w:cs="仿宋_GB2312"/>
                <w:b/>
                <w:i w:val="0"/>
                <w:iCs w:val="0"/>
                <w:sz w:val="28"/>
                <w:szCs w:val="28"/>
                <w:lang w:eastAsia="zh-CN"/>
              </w:rPr>
              <w:t>街道</w:t>
            </w:r>
            <w:r>
              <w:rPr>
                <w:rFonts w:hint="eastAsia" w:ascii="仿宋_GB2312" w:hAnsi="仿宋_GB2312" w:eastAsia="仿宋_GB2312" w:cs="仿宋_GB2312"/>
                <w:i w:val="0"/>
                <w:iCs w:val="0"/>
                <w:sz w:val="28"/>
                <w:szCs w:val="28"/>
              </w:rPr>
              <w:t>，某海湾/河口/岬角（选填）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0" w:type="dxa"/>
            <w:vAlign w:val="center"/>
          </w:tcPr>
          <w:p>
            <w:pPr>
              <w:spacing w:line="360" w:lineRule="auto"/>
              <w:jc w:val="center"/>
              <w:rPr>
                <w:rFonts w:hint="eastAsia" w:ascii="仿宋_GB2312" w:hAnsi="仿宋_GB2312" w:eastAsia="仿宋_GB2312" w:cs="仿宋_GB2312"/>
                <w:b/>
                <w:bCs/>
                <w:i w:val="0"/>
                <w:iCs w:val="0"/>
                <w:sz w:val="28"/>
                <w:szCs w:val="28"/>
              </w:rPr>
            </w:pPr>
            <w:r>
              <w:rPr>
                <w:rFonts w:hint="eastAsia" w:ascii="仿宋_GB2312" w:hAnsi="仿宋_GB2312" w:eastAsia="仿宋_GB2312" w:cs="仿宋_GB2312"/>
                <w:b/>
                <w:bCs/>
                <w:i w:val="0"/>
                <w:iCs w:val="0"/>
                <w:sz w:val="28"/>
                <w:szCs w:val="28"/>
              </w:rPr>
              <w:t>天气情况</w:t>
            </w:r>
          </w:p>
        </w:tc>
        <w:tc>
          <w:tcPr>
            <w:tcW w:w="6919" w:type="dxa"/>
            <w:gridSpan w:val="3"/>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i w:val="0"/>
                <w:iCs w:val="0"/>
                <w:sz w:val="28"/>
                <w:szCs w:val="28"/>
              </w:rPr>
            </w:pPr>
            <w:r>
              <w:rPr>
                <w:rFonts w:hint="eastAsia" w:ascii="仿宋_GB2312" w:hAnsi="仿宋_GB2312" w:eastAsia="仿宋_GB2312" w:cs="仿宋_GB2312"/>
                <w:b/>
                <w:i w:val="0"/>
                <w:iCs w:val="0"/>
                <w:sz w:val="28"/>
                <w:szCs w:val="28"/>
              </w:rPr>
              <w:t>晴/雨/阴/多云，</w:t>
            </w:r>
            <w:r>
              <w:rPr>
                <w:rFonts w:hint="eastAsia" w:ascii="仿宋_GB2312" w:hAnsi="仿宋_GB2312" w:eastAsia="仿宋_GB2312" w:cs="仿宋_GB2312"/>
                <w:i w:val="0"/>
                <w:iCs w:val="0"/>
                <w:sz w:val="28"/>
                <w:szCs w:val="28"/>
              </w:rPr>
              <w:t>风（级数，选填），浪（高，选填），</w:t>
            </w:r>
            <w:r>
              <w:rPr>
                <w:rFonts w:hint="eastAsia" w:ascii="仿宋_GB2312" w:hAnsi="仿宋_GB2312" w:eastAsia="仿宋_GB2312" w:cs="仿宋_GB2312"/>
                <w:b/>
                <w:i w:val="0"/>
                <w:iCs w:val="0"/>
                <w:sz w:val="28"/>
                <w:szCs w:val="28"/>
              </w:rPr>
              <w:t>涨/落/平潮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5" w:hRule="atLeast"/>
        </w:trPr>
        <w:tc>
          <w:tcPr>
            <w:tcW w:w="1710" w:type="dxa"/>
            <w:vAlign w:val="center"/>
          </w:tcPr>
          <w:p>
            <w:pPr>
              <w:spacing w:line="360" w:lineRule="auto"/>
              <w:jc w:val="center"/>
              <w:rPr>
                <w:rFonts w:hint="eastAsia" w:ascii="仿宋_GB2312" w:hAnsi="仿宋_GB2312" w:eastAsia="仿宋_GB2312" w:cs="仿宋_GB2312"/>
                <w:b/>
                <w:bCs/>
                <w:i w:val="0"/>
                <w:iCs w:val="0"/>
                <w:sz w:val="28"/>
                <w:szCs w:val="28"/>
              </w:rPr>
            </w:pPr>
            <w:r>
              <w:rPr>
                <w:rFonts w:hint="eastAsia" w:ascii="仿宋_GB2312" w:hAnsi="仿宋_GB2312" w:eastAsia="仿宋_GB2312" w:cs="仿宋_GB2312"/>
                <w:b/>
                <w:bCs/>
                <w:i w:val="0"/>
                <w:iCs w:val="0"/>
                <w:sz w:val="28"/>
                <w:szCs w:val="28"/>
              </w:rPr>
              <w:t>现场情况</w:t>
            </w:r>
          </w:p>
        </w:tc>
        <w:tc>
          <w:tcPr>
            <w:tcW w:w="6919" w:type="dxa"/>
            <w:gridSpan w:val="3"/>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sz w:val="28"/>
                <w:szCs w:val="28"/>
              </w:rPr>
            </w:pPr>
            <w:r>
              <w:rPr>
                <w:rFonts w:hint="eastAsia" w:ascii="仿宋_GB2312" w:hAnsi="仿宋_GB2312" w:eastAsia="仿宋_GB2312" w:cs="仿宋_GB2312"/>
                <w:b/>
                <w:i w:val="0"/>
                <w:iCs w:val="0"/>
                <w:sz w:val="28"/>
                <w:szCs w:val="28"/>
              </w:rPr>
              <w:t>项目所在海岸类型：</w:t>
            </w:r>
            <w:r>
              <w:rPr>
                <w:rFonts w:hint="eastAsia" w:ascii="仿宋_GB2312" w:hAnsi="仿宋_GB2312" w:eastAsia="仿宋_GB2312" w:cs="仿宋_GB2312"/>
                <w:i w:val="0"/>
                <w:iCs w:val="0"/>
                <w:sz w:val="28"/>
                <w:szCs w:val="28"/>
              </w:rPr>
              <w:t>（1）岸线类型，包括：砂质、淤泥、基岩、生物、人工（堤围、码头）；（2）海岸形态，包括河口、海湾、开放性海域；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sz w:val="28"/>
                <w:szCs w:val="28"/>
              </w:rPr>
            </w:pPr>
            <w:r>
              <w:rPr>
                <w:rFonts w:hint="eastAsia" w:ascii="仿宋_GB2312" w:hAnsi="仿宋_GB2312" w:eastAsia="仿宋_GB2312" w:cs="仿宋_GB2312"/>
                <w:b/>
                <w:i w:val="0"/>
                <w:iCs w:val="0"/>
                <w:sz w:val="28"/>
                <w:szCs w:val="28"/>
              </w:rPr>
              <w:t>项目所在海岸地貌：</w:t>
            </w:r>
            <w:r>
              <w:rPr>
                <w:rFonts w:hint="eastAsia" w:ascii="仿宋_GB2312" w:hAnsi="仿宋_GB2312" w:eastAsia="仿宋_GB2312" w:cs="仿宋_GB2312"/>
                <w:i w:val="0"/>
                <w:iCs w:val="0"/>
                <w:sz w:val="28"/>
                <w:szCs w:val="28"/>
              </w:rPr>
              <w:t>（1）自然岸线需说明是平缓或陡峭，岸上是否发育陡坎或阶地；（2）人工岸线要说明岸线质地与类型，如堤围岸线要分：土质堤围、堆石堤围、水泥堤围等，要说明结构是斜坡还是直立，估计其标高；码头岸线要说明结构是重力式还是高桩梁板式，估计其标高；（3）是否有径流注入；（4）现场目视观测是否存在海岸淤积或海岸侵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sz w:val="28"/>
                <w:szCs w:val="28"/>
              </w:rPr>
            </w:pPr>
            <w:r>
              <w:rPr>
                <w:rFonts w:hint="eastAsia" w:ascii="仿宋_GB2312" w:hAnsi="仿宋_GB2312" w:eastAsia="仿宋_GB2312" w:cs="仿宋_GB2312"/>
                <w:b/>
                <w:i w:val="0"/>
                <w:iCs w:val="0"/>
                <w:sz w:val="28"/>
                <w:szCs w:val="28"/>
              </w:rPr>
              <w:t>项目所在海岸利用情况：</w:t>
            </w:r>
            <w:r>
              <w:rPr>
                <w:rFonts w:hint="eastAsia" w:ascii="仿宋_GB2312" w:hAnsi="仿宋_GB2312" w:eastAsia="仿宋_GB2312" w:cs="仿宋_GB2312"/>
                <w:i w:val="0"/>
                <w:iCs w:val="0"/>
                <w:sz w:val="28"/>
                <w:szCs w:val="28"/>
              </w:rPr>
              <w:t>（1）说明用途类型，如客运码头、渔货码头、散货码头、砂石码头、集装箱码头、油气码头、海堤工程、沙滩浴场、观景平台、未利用等；（2）说明后方陆域利用类型，如养殖、农作物种植、工业、道路、城镇建设、码头堆场、未利用林地、未利用荒地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sz w:val="28"/>
                <w:szCs w:val="28"/>
              </w:rPr>
            </w:pPr>
            <w:r>
              <w:rPr>
                <w:rFonts w:hint="eastAsia" w:ascii="仿宋_GB2312" w:hAnsi="仿宋_GB2312" w:eastAsia="仿宋_GB2312" w:cs="仿宋_GB2312"/>
                <w:b/>
                <w:i w:val="0"/>
                <w:iCs w:val="0"/>
                <w:sz w:val="28"/>
                <w:szCs w:val="28"/>
              </w:rPr>
              <w:t>项目所在海域情况：</w:t>
            </w:r>
            <w:r>
              <w:rPr>
                <w:rFonts w:hint="eastAsia" w:ascii="仿宋_GB2312" w:hAnsi="仿宋_GB2312" w:eastAsia="仿宋_GB2312" w:cs="仿宋_GB2312"/>
                <w:i w:val="0"/>
                <w:iCs w:val="0"/>
                <w:sz w:val="28"/>
                <w:szCs w:val="28"/>
              </w:rPr>
              <w:t>（1）海域类型，包括围塘、水道、海湾、开放性海域、滩涂（包括近岸发育情况）、水生植物（如红树林、芦苇等）；（2）项目所在及周边（目视1000米左右）海域利用情况，类型与方式参见“海域使用分类体系”，请说明进度，如施工中，已围堰，已吹填，已建成，已投产等；（3）高滩、岛屿、海上设施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i w:val="0"/>
                <w:iCs w:val="0"/>
                <w:sz w:val="28"/>
                <w:szCs w:val="28"/>
              </w:rPr>
            </w:pPr>
            <w:r>
              <w:rPr>
                <w:rFonts w:hint="eastAsia" w:ascii="仿宋_GB2312" w:hAnsi="仿宋_GB2312" w:eastAsia="仿宋_GB2312" w:cs="仿宋_GB2312"/>
                <w:i w:val="0"/>
                <w:iCs w:val="0"/>
                <w:sz w:val="28"/>
                <w:szCs w:val="28"/>
              </w:rPr>
              <w:t>其他：其他认为需要说明的情况。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exact"/>
        </w:trPr>
        <w:tc>
          <w:tcPr>
            <w:tcW w:w="1710" w:type="dxa"/>
            <w:vAlign w:val="center"/>
          </w:tcPr>
          <w:p>
            <w:pPr>
              <w:spacing w:line="360" w:lineRule="auto"/>
              <w:jc w:val="center"/>
              <w:rPr>
                <w:rFonts w:hint="eastAsia" w:ascii="仿宋_GB2312" w:hAnsi="仿宋_GB2312" w:eastAsia="仿宋_GB2312" w:cs="仿宋_GB2312"/>
                <w:b/>
                <w:bCs/>
                <w:i w:val="0"/>
                <w:iCs w:val="0"/>
                <w:sz w:val="28"/>
                <w:szCs w:val="28"/>
              </w:rPr>
            </w:pPr>
            <w:r>
              <w:rPr>
                <w:rFonts w:hint="eastAsia" w:ascii="仿宋_GB2312" w:hAnsi="仿宋_GB2312" w:eastAsia="仿宋_GB2312" w:cs="仿宋_GB2312"/>
                <w:b/>
                <w:bCs/>
                <w:i w:val="0"/>
                <w:iCs w:val="0"/>
                <w:sz w:val="28"/>
                <w:szCs w:val="28"/>
              </w:rPr>
              <w:t>项目情况</w:t>
            </w:r>
          </w:p>
        </w:tc>
        <w:tc>
          <w:tcPr>
            <w:tcW w:w="6919" w:type="dxa"/>
            <w:gridSpan w:val="3"/>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i w:val="0"/>
                <w:iCs w:val="0"/>
                <w:sz w:val="28"/>
                <w:szCs w:val="28"/>
                <w:lang w:eastAsia="zh-CN"/>
              </w:rPr>
            </w:pPr>
            <w:r>
              <w:rPr>
                <w:rFonts w:hint="eastAsia" w:ascii="仿宋_GB2312" w:hAnsi="仿宋_GB2312" w:eastAsia="仿宋_GB2312" w:cs="仿宋_GB2312"/>
                <w:i w:val="0"/>
                <w:iCs w:val="0"/>
                <w:sz w:val="28"/>
                <w:szCs w:val="28"/>
              </w:rPr>
              <w:t>是否存在未批先建、未批先填情况，如有，建设者与使用者是否为本项目用海申请人</w:t>
            </w:r>
            <w:r>
              <w:rPr>
                <w:rFonts w:hint="eastAsia" w:ascii="仿宋_GB2312" w:hAnsi="仿宋_GB2312" w:eastAsia="仿宋_GB2312" w:cs="仿宋_GB2312"/>
                <w:i w:val="0"/>
                <w:iCs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trPr>
        <w:tc>
          <w:tcPr>
            <w:tcW w:w="1710" w:type="dxa"/>
            <w:vAlign w:val="center"/>
          </w:tcPr>
          <w:p>
            <w:pPr>
              <w:spacing w:line="360" w:lineRule="auto"/>
              <w:jc w:val="center"/>
              <w:rPr>
                <w:rFonts w:hint="eastAsia" w:ascii="仿宋_GB2312" w:hAnsi="仿宋_GB2312" w:eastAsia="仿宋_GB2312" w:cs="仿宋_GB2312"/>
                <w:b/>
                <w:bCs/>
                <w:i w:val="0"/>
                <w:iCs w:val="0"/>
                <w:sz w:val="28"/>
                <w:szCs w:val="28"/>
                <w:lang w:val="en" w:eastAsia="zh-CN"/>
              </w:rPr>
            </w:pPr>
            <w:r>
              <w:rPr>
                <w:rFonts w:hint="eastAsia" w:ascii="仿宋_GB2312" w:hAnsi="仿宋_GB2312" w:eastAsia="仿宋_GB2312" w:cs="仿宋_GB2312"/>
                <w:b/>
                <w:bCs/>
                <w:i w:val="0"/>
                <w:iCs w:val="0"/>
                <w:sz w:val="28"/>
                <w:szCs w:val="28"/>
              </w:rPr>
              <w:t>记录人</w:t>
            </w:r>
            <w:r>
              <w:rPr>
                <w:rFonts w:hint="eastAsia" w:ascii="仿宋_GB2312" w:hAnsi="仿宋_GB2312" w:eastAsia="仿宋_GB2312" w:cs="仿宋_GB2312"/>
                <w:b/>
                <w:bCs/>
                <w:i w:val="0"/>
                <w:iCs w:val="0"/>
                <w:sz w:val="28"/>
                <w:szCs w:val="28"/>
                <w:lang w:val="en" w:eastAsia="zh-CN"/>
              </w:rPr>
              <w:t>签名</w:t>
            </w:r>
          </w:p>
        </w:tc>
        <w:tc>
          <w:tcPr>
            <w:tcW w:w="2160" w:type="dxa"/>
          </w:tcPr>
          <w:p>
            <w:pPr>
              <w:spacing w:line="360" w:lineRule="auto"/>
              <w:rPr>
                <w:rFonts w:hint="eastAsia" w:ascii="华文细黑" w:hAnsi="华文细黑" w:eastAsia="华文细黑" w:cs="华文细黑"/>
                <w:i w:val="0"/>
                <w:iCs w:val="0"/>
                <w:sz w:val="28"/>
                <w:szCs w:val="28"/>
              </w:rPr>
            </w:pPr>
          </w:p>
        </w:tc>
        <w:tc>
          <w:tcPr>
            <w:tcW w:w="2379" w:type="dxa"/>
            <w:vAlign w:val="center"/>
          </w:tcPr>
          <w:p>
            <w:pPr>
              <w:spacing w:line="360" w:lineRule="auto"/>
              <w:jc w:val="center"/>
              <w:rPr>
                <w:rFonts w:hint="eastAsia" w:ascii="华文细黑" w:hAnsi="华文细黑" w:eastAsia="华文细黑" w:cs="华文细黑"/>
                <w:i w:val="0"/>
                <w:iCs w:val="0"/>
                <w:sz w:val="28"/>
                <w:szCs w:val="28"/>
                <w:lang w:val="en" w:eastAsia="zh-CN"/>
              </w:rPr>
            </w:pPr>
            <w:r>
              <w:rPr>
                <w:rFonts w:hint="eastAsia" w:ascii="仿宋_GB2312" w:hAnsi="仿宋_GB2312" w:eastAsia="仿宋_GB2312" w:cs="仿宋_GB2312"/>
                <w:b/>
                <w:bCs/>
                <w:i w:val="0"/>
                <w:iCs w:val="0"/>
                <w:sz w:val="28"/>
                <w:szCs w:val="28"/>
                <w:lang w:val="en" w:eastAsia="zh-CN"/>
              </w:rPr>
              <w:t>踏勘人员签名</w:t>
            </w:r>
          </w:p>
        </w:tc>
        <w:tc>
          <w:tcPr>
            <w:tcW w:w="2380" w:type="dxa"/>
          </w:tcPr>
          <w:p>
            <w:pPr>
              <w:spacing w:line="360" w:lineRule="auto"/>
              <w:rPr>
                <w:rFonts w:hint="eastAsia" w:ascii="华文细黑" w:hAnsi="华文细黑" w:eastAsia="华文细黑" w:cs="华文细黑"/>
                <w:i w:val="0"/>
                <w:iCs w:val="0"/>
                <w:sz w:val="28"/>
                <w:szCs w:val="28"/>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160" w:firstLineChars="2200"/>
        <w:textAlignment w:val="auto"/>
        <w:rPr>
          <w:rFonts w:hint="eastAsia" w:ascii="仿宋_GB2312" w:hAnsi="仿宋_GB2312" w:eastAsia="仿宋_GB2312" w:cs="仿宋_GB2312"/>
          <w:i w:val="0"/>
          <w:iCs w:val="0"/>
          <w:sz w:val="28"/>
          <w:szCs w:val="28"/>
          <w:lang w:val="en-US" w:eastAsia="zh-CN"/>
        </w:rPr>
      </w:pPr>
      <w:r>
        <w:rPr>
          <w:rFonts w:hint="eastAsia" w:ascii="仿宋_GB2312" w:hAnsi="仿宋_GB2312" w:eastAsia="仿宋_GB2312" w:cs="仿宋_GB2312"/>
          <w:i w:val="0"/>
          <w:iCs w:val="0"/>
          <w:sz w:val="28"/>
          <w:szCs w:val="28"/>
          <w:lang w:eastAsia="zh-CN"/>
        </w:rPr>
        <w:t>年</w:t>
      </w:r>
      <w:r>
        <w:rPr>
          <w:rFonts w:hint="eastAsia" w:ascii="仿宋_GB2312" w:hAnsi="仿宋_GB2312" w:eastAsia="仿宋_GB2312" w:cs="仿宋_GB2312"/>
          <w:i w:val="0"/>
          <w:iCs w:val="0"/>
          <w:sz w:val="28"/>
          <w:szCs w:val="28"/>
          <w:lang w:val="en-US" w:eastAsia="zh-CN"/>
        </w:rPr>
        <w:t xml:space="preserve">  月  日</w:t>
      </w:r>
    </w:p>
    <w:p>
      <w:pPr>
        <w:rPr>
          <w:rFonts w:hint="eastAsia" w:ascii="仿宋_GB2312" w:hAnsi="仿宋_GB2312" w:eastAsia="仿宋_GB2312" w:cs="仿宋_GB2312"/>
          <w:i w:val="0"/>
          <w:iCs w:val="0"/>
          <w:sz w:val="28"/>
          <w:szCs w:val="28"/>
          <w:lang w:eastAsia="zh-CN"/>
        </w:rPr>
      </w:pPr>
      <w:r>
        <w:rPr>
          <w:rFonts w:hint="eastAsia" w:ascii="仿宋_GB2312" w:hAnsi="仿宋_GB2312" w:eastAsia="仿宋_GB2312" w:cs="仿宋_GB2312"/>
          <w:i w:val="0"/>
          <w:iCs w:val="0"/>
          <w:sz w:val="28"/>
          <w:szCs w:val="28"/>
          <w:lang w:eastAsia="zh-CN"/>
        </w:rPr>
        <w:t>附：现场照片</w:t>
      </w:r>
    </w:p>
    <w:p>
      <w:pPr>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
        </w:rPr>
        <w:t>附件</w:t>
      </w:r>
      <w:r>
        <w:rPr>
          <w:rFonts w:hint="eastAsia" w:ascii="黑体" w:hAnsi="黑体" w:eastAsia="黑体" w:cs="黑体"/>
          <w:b w:val="0"/>
          <w:bCs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海域使用论证报告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sz w:val="44"/>
          <w:szCs w:val="44"/>
        </w:rPr>
      </w:pPr>
      <w:r>
        <w:rPr>
          <w:rFonts w:hint="eastAsia" w:ascii="方正小标宋简体" w:hAnsi="方正小标宋简体" w:eastAsia="方正小标宋简体" w:cs="方正小标宋简体"/>
          <w:b w:val="0"/>
          <w:bCs w:val="0"/>
          <w:sz w:val="44"/>
          <w:szCs w:val="44"/>
        </w:rPr>
        <w:t xml:space="preserve">   公 示 承 诺 书</w:t>
      </w:r>
      <w:r>
        <w:rPr>
          <w:rFonts w:ascii="Times New Roman" w:hAnsi="Times New Roman"/>
          <w:sz w:val="24"/>
        </w:rPr>
        <w:t>(样式)</w:t>
      </w:r>
    </w:p>
    <w:p>
      <w:pPr>
        <w:pStyle w:val="34"/>
        <w:keepNext w:val="0"/>
        <w:keepLines w:val="0"/>
        <w:pageBreakBefore w:val="0"/>
        <w:widowControl w:val="0"/>
        <w:kinsoku/>
        <w:wordWrap/>
        <w:overflowPunct/>
        <w:topLinePunct w:val="0"/>
        <w:bidi w:val="0"/>
        <w:snapToGrid/>
        <w:spacing w:line="560" w:lineRule="exact"/>
        <w:ind w:firstLine="562"/>
        <w:textAlignment w:val="auto"/>
        <w:rPr>
          <w:rFonts w:ascii="Times New Roman" w:eastAsia="仿宋" w:cs="Times New Roman"/>
          <w:b/>
          <w:color w:val="auto"/>
          <w:sz w:val="28"/>
          <w:szCs w:val="28"/>
        </w:rPr>
      </w:pPr>
    </w:p>
    <w:p>
      <w:pPr>
        <w:pStyle w:val="34"/>
        <w:keepNext w:val="0"/>
        <w:keepLines w:val="0"/>
        <w:pageBreakBefore w:val="0"/>
        <w:widowControl w:val="0"/>
        <w:kinsoku/>
        <w:wordWrap/>
        <w:overflowPunct/>
        <w:topLinePunct w:val="0"/>
        <w:bidi w:val="0"/>
        <w:snapToGrid/>
        <w:spacing w:line="560" w:lineRule="exact"/>
        <w:ind w:firstLine="562"/>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项目名称：</w:t>
      </w:r>
      <w:r>
        <w:rPr>
          <w:rFonts w:hint="eastAsia" w:ascii="仿宋_GB2312" w:hAnsi="仿宋_GB2312" w:eastAsia="仿宋_GB2312" w:cs="仿宋_GB2312"/>
          <w:b/>
          <w:color w:val="auto"/>
          <w:sz w:val="32"/>
          <w:szCs w:val="32"/>
          <w:u w:val="single"/>
        </w:rPr>
        <w:t xml:space="preserve">              </w:t>
      </w:r>
      <w:r>
        <w:rPr>
          <w:rFonts w:hint="eastAsia" w:ascii="仿宋_GB2312" w:hAnsi="仿宋_GB2312" w:eastAsia="仿宋_GB2312" w:cs="仿宋_GB2312"/>
          <w:bCs/>
          <w:color w:val="auto"/>
          <w:sz w:val="32"/>
          <w:szCs w:val="32"/>
          <w:u w:val="single"/>
        </w:rPr>
        <w:t xml:space="preserve">                    </w:t>
      </w:r>
      <w:r>
        <w:rPr>
          <w:rFonts w:hint="eastAsia" w:ascii="仿宋_GB2312" w:hAnsi="仿宋_GB2312" w:eastAsia="仿宋_GB2312" w:cs="仿宋_GB2312"/>
          <w:b/>
          <w:color w:val="auto"/>
          <w:sz w:val="32"/>
          <w:szCs w:val="32"/>
          <w:u w:val="single"/>
        </w:rPr>
        <w:t xml:space="preserve">           </w:t>
      </w:r>
    </w:p>
    <w:p>
      <w:pPr>
        <w:pStyle w:val="34"/>
        <w:keepNext w:val="0"/>
        <w:keepLines w:val="0"/>
        <w:pageBreakBefore w:val="0"/>
        <w:widowControl w:val="0"/>
        <w:kinsoku/>
        <w:wordWrap/>
        <w:overflowPunct/>
        <w:topLinePunct w:val="0"/>
        <w:bidi w:val="0"/>
        <w:snapToGrid/>
        <w:spacing w:line="560" w:lineRule="exact"/>
        <w:ind w:firstLine="562"/>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海域使用申请人：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b/>
          <w:color w:val="auto"/>
          <w:sz w:val="32"/>
          <w:szCs w:val="32"/>
          <w:u w:val="single"/>
        </w:rPr>
        <w:t xml:space="preserve">   </w:t>
      </w:r>
      <w:r>
        <w:rPr>
          <w:rFonts w:hint="eastAsia" w:ascii="仿宋_GB2312" w:hAnsi="仿宋_GB2312" w:eastAsia="仿宋_GB2312" w:cs="仿宋_GB2312"/>
          <w:bCs/>
          <w:color w:val="auto"/>
          <w:sz w:val="32"/>
          <w:szCs w:val="32"/>
          <w:u w:val="single"/>
        </w:rPr>
        <w:t xml:space="preserve">                              </w:t>
      </w:r>
      <w:r>
        <w:rPr>
          <w:rFonts w:hint="eastAsia" w:ascii="仿宋_GB2312" w:hAnsi="仿宋_GB2312" w:eastAsia="仿宋_GB2312" w:cs="仿宋_GB2312"/>
          <w:b/>
          <w:color w:val="auto"/>
          <w:sz w:val="32"/>
          <w:szCs w:val="32"/>
          <w:u w:val="single"/>
        </w:rPr>
        <w:t xml:space="preserve">  </w:t>
      </w:r>
      <w:r>
        <w:rPr>
          <w:rFonts w:hint="eastAsia" w:ascii="仿宋_GB2312" w:hAnsi="仿宋_GB2312" w:eastAsia="仿宋_GB2312" w:cs="仿宋_GB2312"/>
          <w:color w:val="auto"/>
          <w:sz w:val="32"/>
          <w:szCs w:val="32"/>
          <w:u w:val="single"/>
        </w:rPr>
        <w:t xml:space="preserve">   </w:t>
      </w:r>
    </w:p>
    <w:p>
      <w:pPr>
        <w:pStyle w:val="34"/>
        <w:keepNext w:val="0"/>
        <w:keepLines w:val="0"/>
        <w:pageBreakBefore w:val="0"/>
        <w:widowControl w:val="0"/>
        <w:kinsoku/>
        <w:wordWrap/>
        <w:overflowPunct/>
        <w:topLinePunct w:val="0"/>
        <w:autoSpaceDE w:val="0"/>
        <w:autoSpaceDN w:val="0"/>
        <w:bidi w:val="0"/>
        <w:adjustRightInd w:val="0"/>
        <w:snapToGrid/>
        <w:spacing w:line="560" w:lineRule="exact"/>
        <w:ind w:firstLine="56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color w:val="auto"/>
          <w:sz w:val="32"/>
          <w:szCs w:val="32"/>
        </w:rPr>
        <w:t>自然资源部关于规范海域使用论证材料编制的通知</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（自然资规〔2021〕1号）要求，海域使用申请人应根据国家有关法律法规制作论证报告公示版，并在报送论证报告时一并提供。如海域使用申请人未另行提供公示版本，则视为同意将论证报告全文公开。</w:t>
      </w:r>
    </w:p>
    <w:p>
      <w:pPr>
        <w:pStyle w:val="34"/>
        <w:keepNext w:val="0"/>
        <w:keepLines w:val="0"/>
        <w:pageBreakBefore w:val="0"/>
        <w:widowControl w:val="0"/>
        <w:kinsoku/>
        <w:wordWrap/>
        <w:overflowPunct/>
        <w:topLinePunct w:val="0"/>
        <w:autoSpaceDE w:val="0"/>
        <w:autoSpaceDN w:val="0"/>
        <w:bidi w:val="0"/>
        <w:adjustRightInd w:val="0"/>
        <w:snapToGrid/>
        <w:spacing w:line="560" w:lineRule="exact"/>
        <w:ind w:firstLine="56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作为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bCs/>
          <w:color w:val="auto"/>
          <w:sz w:val="32"/>
          <w:szCs w:val="32"/>
          <w:u w:val="single"/>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项目海域使用申请人，及论证单位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，已明确知晓并根据如下原则制作论证报告公示版：</w:t>
      </w:r>
    </w:p>
    <w:p>
      <w:pPr>
        <w:pStyle w:val="34"/>
        <w:keepNext w:val="0"/>
        <w:keepLines w:val="0"/>
        <w:pageBreakBefore w:val="0"/>
        <w:widowControl w:val="0"/>
        <w:kinsoku/>
        <w:wordWrap/>
        <w:overflowPunct/>
        <w:topLinePunct w:val="0"/>
        <w:autoSpaceDE w:val="0"/>
        <w:autoSpaceDN w:val="0"/>
        <w:bidi w:val="0"/>
        <w:adjustRightInd w:val="0"/>
        <w:snapToGrid/>
        <w:spacing w:line="560" w:lineRule="exact"/>
        <w:ind w:firstLine="56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依据《中华人民共和国政府信息公开条例》（国令第711号）规定，对海域使用论证</w:t>
      </w:r>
      <w:r>
        <w:rPr>
          <w:rFonts w:hint="eastAsia" w:ascii="仿宋_GB2312" w:hAnsi="仿宋_GB2312" w:eastAsia="仿宋_GB2312" w:cs="仿宋_GB2312"/>
          <w:color w:val="auto"/>
          <w:sz w:val="32"/>
          <w:szCs w:val="32"/>
          <w:lang w:eastAsia="zh-CN"/>
        </w:rPr>
        <w:t>报</w:t>
      </w:r>
      <w:r>
        <w:rPr>
          <w:rFonts w:hint="eastAsia" w:ascii="仿宋_GB2312" w:hAnsi="仿宋_GB2312" w:eastAsia="仿宋_GB2312" w:cs="仿宋_GB2312"/>
          <w:color w:val="auto"/>
          <w:sz w:val="32"/>
          <w:szCs w:val="32"/>
        </w:rPr>
        <w:t>告中涉及国家秘密、商业秘密、个人隐私等信息不能全文公开的，根据国家有关法律法规对上述信息的界定，制作去除上述信息的论证报告公示版。</w:t>
      </w:r>
    </w:p>
    <w:p>
      <w:pPr>
        <w:pStyle w:val="34"/>
        <w:keepNext w:val="0"/>
        <w:keepLines w:val="0"/>
        <w:pageBreakBefore w:val="0"/>
        <w:widowControl w:val="0"/>
        <w:kinsoku/>
        <w:wordWrap/>
        <w:overflowPunct/>
        <w:topLinePunct w:val="0"/>
        <w:autoSpaceDE w:val="0"/>
        <w:autoSpaceDN w:val="0"/>
        <w:bidi w:val="0"/>
        <w:adjustRightInd w:val="0"/>
        <w:snapToGrid/>
        <w:spacing w:line="560" w:lineRule="exact"/>
        <w:ind w:firstLine="56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海域使用论证报告公示版中的图件已隐去经纬网（公里网）及图廓注记、等高（深）线及注记、坐标系与投影、高程及深度基准、比例尺以及界址点坐标等信息。</w:t>
      </w:r>
    </w:p>
    <w:p>
      <w:pPr>
        <w:pStyle w:val="34"/>
        <w:keepNext w:val="0"/>
        <w:keepLines w:val="0"/>
        <w:pageBreakBefore w:val="0"/>
        <w:widowControl w:val="0"/>
        <w:kinsoku/>
        <w:wordWrap/>
        <w:overflowPunct/>
        <w:topLinePunct w:val="0"/>
        <w:autoSpaceDE w:val="0"/>
        <w:autoSpaceDN w:val="0"/>
        <w:bidi w:val="0"/>
        <w:adjustRightInd w:val="0"/>
        <w:snapToGrid/>
        <w:spacing w:line="560" w:lineRule="exact"/>
        <w:ind w:firstLine="56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海域使用论证报告公示版中项目所在海域的水文动力状况、工程地质状况，只保留结论性描述；海洋生态环境现状调查与评价内容，只保留数据来源、站位布设和评价结论；资源概况内容不体现油气储量和位置；开发利用现状和利益相关者内容，不体现权属信息。</w:t>
      </w:r>
    </w:p>
    <w:p>
      <w:pPr>
        <w:pStyle w:val="34"/>
        <w:keepNext w:val="0"/>
        <w:keepLines w:val="0"/>
        <w:pageBreakBefore w:val="0"/>
        <w:widowControl w:val="0"/>
        <w:kinsoku/>
        <w:wordWrap/>
        <w:overflowPunct/>
        <w:topLinePunct w:val="0"/>
        <w:autoSpaceDE w:val="0"/>
        <w:autoSpaceDN w:val="0"/>
        <w:bidi w:val="0"/>
        <w:adjustRightInd w:val="0"/>
        <w:snapToGrid/>
        <w:spacing w:line="560" w:lineRule="exact"/>
        <w:ind w:firstLine="56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海域使用论证报告公示版中相关区划、规划符合性分析只保留分析结论；生态保护修复方案只保留论证项目自身生态保护修复的建设内容。</w:t>
      </w:r>
    </w:p>
    <w:p>
      <w:pPr>
        <w:pStyle w:val="34"/>
        <w:keepNext w:val="0"/>
        <w:keepLines w:val="0"/>
        <w:pageBreakBefore w:val="0"/>
        <w:widowControl w:val="0"/>
        <w:kinsoku/>
        <w:wordWrap/>
        <w:overflowPunct/>
        <w:topLinePunct w:val="0"/>
        <w:autoSpaceDE w:val="0"/>
        <w:autoSpaceDN w:val="0"/>
        <w:bidi w:val="0"/>
        <w:adjustRightInd w:val="0"/>
        <w:snapToGrid/>
        <w:spacing w:line="560" w:lineRule="exact"/>
        <w:ind w:firstLine="56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海域使用论证报告公示版中引用其他成果的内容，应保留资料引用来源、资料时效信息、结论或结果。</w:t>
      </w:r>
    </w:p>
    <w:p>
      <w:pPr>
        <w:pStyle w:val="34"/>
        <w:keepNext w:val="0"/>
        <w:keepLines w:val="0"/>
        <w:pageBreakBefore w:val="0"/>
        <w:widowControl w:val="0"/>
        <w:kinsoku/>
        <w:wordWrap/>
        <w:overflowPunct/>
        <w:topLinePunct w:val="0"/>
        <w:autoSpaceDE w:val="0"/>
        <w:autoSpaceDN w:val="0"/>
        <w:bidi w:val="0"/>
        <w:adjustRightInd w:val="0"/>
        <w:snapToGrid/>
        <w:spacing w:line="560" w:lineRule="exact"/>
        <w:ind w:firstLine="56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海域使用论证报告公示版内容在海域使用论证专家评审前不得修改。</w:t>
      </w:r>
    </w:p>
    <w:p>
      <w:pPr>
        <w:pStyle w:val="34"/>
        <w:keepNext w:val="0"/>
        <w:keepLines w:val="0"/>
        <w:pageBreakBefore w:val="0"/>
        <w:widowControl w:val="0"/>
        <w:kinsoku/>
        <w:wordWrap/>
        <w:overflowPunct/>
        <w:topLinePunct w:val="0"/>
        <w:autoSpaceDE w:val="0"/>
        <w:autoSpaceDN w:val="0"/>
        <w:bidi w:val="0"/>
        <w:adjustRightInd w:val="0"/>
        <w:snapToGrid/>
        <w:spacing w:line="560" w:lineRule="exact"/>
        <w:ind w:firstLine="561"/>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现承诺：提供海域使用论证报告公示版符合国家相关法律法规要求，信息真实准确、完整有效，不涉及国家秘密，不侵犯其他用海权属人利益，可由用海审批机关进行公示。</w:t>
      </w:r>
    </w:p>
    <w:p>
      <w:pPr>
        <w:pStyle w:val="34"/>
        <w:keepNext w:val="0"/>
        <w:keepLines w:val="0"/>
        <w:pageBreakBefore w:val="0"/>
        <w:widowControl w:val="0"/>
        <w:kinsoku/>
        <w:wordWrap/>
        <w:overflowPunct/>
        <w:topLinePunct w:val="0"/>
        <w:autoSpaceDE w:val="0"/>
        <w:autoSpaceDN w:val="0"/>
        <w:bidi w:val="0"/>
        <w:adjustRightInd w:val="0"/>
        <w:snapToGrid/>
        <w:spacing w:line="560" w:lineRule="exact"/>
        <w:ind w:firstLine="561"/>
        <w:jc w:val="both"/>
        <w:textAlignment w:val="auto"/>
        <w:rPr>
          <w:rFonts w:hint="eastAsia" w:ascii="仿宋_GB2312" w:hAnsi="仿宋_GB2312" w:eastAsia="仿宋_GB2312" w:cs="仿宋_GB2312"/>
          <w:color w:val="auto"/>
          <w:sz w:val="32"/>
          <w:szCs w:val="32"/>
        </w:rPr>
      </w:pPr>
    </w:p>
    <w:p>
      <w:pPr>
        <w:pStyle w:val="34"/>
        <w:keepNext w:val="0"/>
        <w:keepLines w:val="0"/>
        <w:pageBreakBefore w:val="0"/>
        <w:widowControl w:val="0"/>
        <w:kinsoku/>
        <w:wordWrap/>
        <w:overflowPunct/>
        <w:topLinePunct w:val="0"/>
        <w:autoSpaceDE w:val="0"/>
        <w:autoSpaceDN w:val="0"/>
        <w:bidi w:val="0"/>
        <w:adjustRightInd w:val="0"/>
        <w:snapToGrid/>
        <w:spacing w:line="560" w:lineRule="exact"/>
        <w:ind w:firstLine="561"/>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海域使用申请人（签章）：</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bCs/>
          <w:color w:val="auto"/>
          <w:sz w:val="32"/>
          <w:szCs w:val="32"/>
          <w:u w:val="single"/>
        </w:rPr>
        <w:t xml:space="preserve">                          </w:t>
      </w:r>
      <w:r>
        <w:rPr>
          <w:rFonts w:hint="eastAsia" w:ascii="仿宋_GB2312" w:hAnsi="仿宋_GB2312" w:eastAsia="仿宋_GB2312" w:cs="仿宋_GB2312"/>
          <w:color w:val="auto"/>
          <w:sz w:val="32"/>
          <w:szCs w:val="32"/>
          <w:u w:val="single"/>
        </w:rPr>
        <w:t xml:space="preserve">    </w:t>
      </w:r>
    </w:p>
    <w:p>
      <w:pPr>
        <w:pStyle w:val="34"/>
        <w:keepNext w:val="0"/>
        <w:keepLines w:val="0"/>
        <w:pageBreakBefore w:val="0"/>
        <w:widowControl w:val="0"/>
        <w:kinsoku/>
        <w:wordWrap/>
        <w:overflowPunct/>
        <w:topLinePunct w:val="0"/>
        <w:autoSpaceDE w:val="0"/>
        <w:autoSpaceDN w:val="0"/>
        <w:bidi w:val="0"/>
        <w:adjustRightInd w:val="0"/>
        <w:snapToGrid/>
        <w:spacing w:line="560" w:lineRule="exact"/>
        <w:ind w:firstLine="561"/>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签署日期：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日          </w:t>
      </w:r>
    </w:p>
    <w:p>
      <w:pPr>
        <w:pStyle w:val="34"/>
        <w:keepNext w:val="0"/>
        <w:keepLines w:val="0"/>
        <w:pageBreakBefore w:val="0"/>
        <w:widowControl w:val="0"/>
        <w:kinsoku/>
        <w:wordWrap/>
        <w:overflowPunct/>
        <w:topLinePunct w:val="0"/>
        <w:bidi w:val="0"/>
        <w:snapToGrid/>
        <w:spacing w:line="560" w:lineRule="exact"/>
        <w:ind w:firstLine="560"/>
        <w:textAlignment w:val="auto"/>
        <w:rPr>
          <w:rFonts w:hint="eastAsia" w:ascii="仿宋_GB2312" w:hAnsi="仿宋_GB2312" w:eastAsia="仿宋_GB2312" w:cs="仿宋_GB2312"/>
          <w:color w:val="auto"/>
          <w:sz w:val="32"/>
          <w:szCs w:val="32"/>
        </w:rPr>
      </w:pPr>
    </w:p>
    <w:p>
      <w:pPr>
        <w:pStyle w:val="34"/>
        <w:keepNext w:val="0"/>
        <w:keepLines w:val="0"/>
        <w:pageBreakBefore w:val="0"/>
        <w:widowControl w:val="0"/>
        <w:kinsoku/>
        <w:wordWrap/>
        <w:overflowPunct/>
        <w:topLinePunct w:val="0"/>
        <w:bidi w:val="0"/>
        <w:snapToGrid/>
        <w:spacing w:line="560" w:lineRule="exact"/>
        <w:ind w:firstLine="560"/>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论证单位（签章）：</w:t>
      </w:r>
      <w:r>
        <w:rPr>
          <w:rFonts w:hint="eastAsia" w:ascii="仿宋_GB2312" w:hAnsi="仿宋_GB2312" w:eastAsia="仿宋_GB2312" w:cs="仿宋_GB2312"/>
          <w:color w:val="auto"/>
          <w:sz w:val="32"/>
          <w:szCs w:val="32"/>
          <w:u w:val="single"/>
        </w:rPr>
        <w:t xml:space="preserve">                                      </w:t>
      </w:r>
    </w:p>
    <w:p>
      <w:pPr>
        <w:pStyle w:val="34"/>
        <w:keepNext w:val="0"/>
        <w:keepLines w:val="0"/>
        <w:pageBreakBefore w:val="0"/>
        <w:widowControl w:val="0"/>
        <w:kinsoku/>
        <w:wordWrap/>
        <w:overflowPunct/>
        <w:topLinePunct w:val="0"/>
        <w:bidi w:val="0"/>
        <w:snapToGrid/>
        <w:spacing w:line="560" w:lineRule="exact"/>
        <w:ind w:firstLine="56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签署日期：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日     </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pStyle w:val="34"/>
        <w:keepNext w:val="0"/>
        <w:keepLines w:val="0"/>
        <w:pageBreakBefore w:val="0"/>
        <w:widowControl w:val="0"/>
        <w:kinsoku/>
        <w:wordWrap/>
        <w:overflowPunct/>
        <w:topLinePunct w:val="0"/>
        <w:bidi w:val="0"/>
        <w:snapToGrid/>
        <w:spacing w:line="560" w:lineRule="exact"/>
        <w:ind w:firstLine="560"/>
        <w:jc w:val="both"/>
        <w:textAlignment w:val="auto"/>
        <w:rPr>
          <w:rFonts w:hint="eastAsia" w:eastAsiaTheme="minorEastAsia"/>
          <w:b/>
          <w:bCs/>
          <w:sz w:val="48"/>
          <w:lang w:eastAsia="zh-CN"/>
        </w:rPr>
      </w:pPr>
    </w:p>
    <w:p>
      <w:pPr>
        <w:spacing w:line="360" w:lineRule="auto"/>
        <w:jc w:val="center"/>
        <w:rPr>
          <w:b/>
          <w:bCs/>
          <w:sz w:val="48"/>
        </w:rPr>
      </w:pPr>
      <w:r>
        <w:rPr>
          <w:rFonts w:hint="eastAsia"/>
          <w:b/>
          <w:bCs/>
          <w:sz w:val="48"/>
          <w:lang w:val="en-US" w:eastAsia="zh-CN"/>
        </w:rPr>
        <w:t xml:space="preserve">     </w:t>
      </w:r>
      <w:r>
        <w:rPr>
          <w:rFonts w:hint="eastAsia"/>
          <w:b/>
          <w:bCs/>
          <w:sz w:val="48"/>
        </w:rPr>
        <w:t>海 域 使 用 申 请 书</w:t>
      </w:r>
      <w:r>
        <w:rPr>
          <w:rFonts w:hint="eastAsia"/>
          <w:sz w:val="32"/>
        </w:rPr>
        <w:t>（格式）</w:t>
      </w:r>
    </w:p>
    <w:p>
      <w:pPr>
        <w:jc w:val="center"/>
        <w:rPr>
          <w:b/>
          <w:bCs/>
          <w:sz w:val="36"/>
        </w:rPr>
      </w:pPr>
    </w:p>
    <w:p>
      <w:pPr>
        <w:jc w:val="center"/>
        <w:rPr>
          <w:b/>
          <w:bCs/>
          <w:sz w:val="36"/>
        </w:rPr>
      </w:pPr>
    </w:p>
    <w:p>
      <w:pPr>
        <w:jc w:val="center"/>
        <w:rPr>
          <w:b/>
          <w:bCs/>
          <w:sz w:val="36"/>
        </w:rPr>
      </w:pPr>
    </w:p>
    <w:p>
      <w:pPr>
        <w:jc w:val="center"/>
        <w:rPr>
          <w:b/>
          <w:bCs/>
          <w:sz w:val="36"/>
        </w:rPr>
      </w:pPr>
    </w:p>
    <w:p>
      <w:pPr>
        <w:jc w:val="center"/>
        <w:rPr>
          <w:b/>
          <w:bCs/>
          <w:sz w:val="36"/>
        </w:rPr>
      </w:pPr>
    </w:p>
    <w:p>
      <w:pPr>
        <w:jc w:val="center"/>
        <w:rPr>
          <w:b/>
          <w:bCs/>
          <w:sz w:val="36"/>
        </w:rPr>
      </w:pPr>
    </w:p>
    <w:p>
      <w:pPr>
        <w:jc w:val="center"/>
        <w:rPr>
          <w:b/>
          <w:bCs/>
          <w:sz w:val="36"/>
        </w:rPr>
      </w:pPr>
    </w:p>
    <w:p>
      <w:pPr>
        <w:jc w:val="center"/>
        <w:rPr>
          <w:b/>
          <w:bCs/>
          <w:sz w:val="36"/>
        </w:rPr>
      </w:pPr>
    </w:p>
    <w:p>
      <w:pPr>
        <w:tabs>
          <w:tab w:val="left" w:pos="2160"/>
        </w:tabs>
        <w:spacing w:line="480" w:lineRule="auto"/>
        <w:ind w:firstLine="1920" w:firstLineChars="600"/>
        <w:rPr>
          <w:rFonts w:ascii="宋体" w:hAnsi="宋体"/>
          <w:sz w:val="32"/>
        </w:rPr>
      </w:pPr>
      <w:r>
        <w:rPr>
          <w:rFonts w:hint="eastAsia" w:ascii="宋体" w:hAnsi="宋体"/>
          <w:sz w:val="32"/>
        </w:rPr>
        <w:t>申 请 人：__________________</w:t>
      </w:r>
    </w:p>
    <w:p>
      <w:pPr>
        <w:tabs>
          <w:tab w:val="left" w:pos="2160"/>
        </w:tabs>
        <w:spacing w:line="480" w:lineRule="auto"/>
        <w:ind w:firstLine="1920" w:firstLineChars="600"/>
        <w:rPr>
          <w:sz w:val="32"/>
        </w:rPr>
      </w:pPr>
      <w:r>
        <w:rPr>
          <w:rFonts w:hint="eastAsia" w:ascii="宋体" w:hAnsi="宋体"/>
          <w:sz w:val="32"/>
        </w:rPr>
        <w:t>填表日期：______年___月___日</w:t>
      </w:r>
    </w:p>
    <w:p>
      <w:pPr>
        <w:jc w:val="center"/>
        <w:rPr>
          <w:sz w:val="32"/>
        </w:rPr>
      </w:pPr>
    </w:p>
    <w:p>
      <w:pPr>
        <w:jc w:val="center"/>
        <w:rPr>
          <w:sz w:val="32"/>
        </w:rPr>
      </w:pPr>
    </w:p>
    <w:p>
      <w:pPr>
        <w:jc w:val="center"/>
        <w:rPr>
          <w:sz w:val="32"/>
        </w:rPr>
      </w:pPr>
    </w:p>
    <w:p>
      <w:pPr>
        <w:jc w:val="center"/>
        <w:rPr>
          <w:sz w:val="32"/>
        </w:rPr>
      </w:pPr>
      <w:r>
        <w:rPr>
          <w:rFonts w:hint="eastAsia"/>
          <w:sz w:val="32"/>
        </w:rPr>
        <w:t>自然资源部监制</w:t>
      </w:r>
    </w:p>
    <w:p>
      <w:pPr>
        <w:autoSpaceDE w:val="0"/>
        <w:autoSpaceDN w:val="0"/>
        <w:adjustRightInd w:val="0"/>
        <w:spacing w:line="420" w:lineRule="exact"/>
        <w:rPr>
          <w:rFonts w:hint="eastAsia" w:ascii="宋体" w:hAnsi="宋体" w:cs="宋体"/>
          <w:b/>
          <w:bCs/>
          <w:kern w:val="0"/>
          <w:sz w:val="28"/>
          <w:szCs w:val="28"/>
        </w:rPr>
      </w:pPr>
      <w:r>
        <w:rPr>
          <w:rFonts w:ascii="黑体" w:eastAsia="黑体"/>
          <w:sz w:val="28"/>
        </w:rPr>
        <w:br w:type="page"/>
      </w:r>
      <w:r>
        <w:rPr>
          <w:rFonts w:hint="eastAsia" w:ascii="宋体" w:hAnsi="宋体" w:cs="宋体"/>
          <w:b/>
          <w:bCs/>
          <w:kern w:val="0"/>
          <w:sz w:val="28"/>
          <w:szCs w:val="28"/>
        </w:rPr>
        <w:t>填写说明：</w:t>
      </w:r>
    </w:p>
    <w:p>
      <w:pPr>
        <w:autoSpaceDE w:val="0"/>
        <w:autoSpaceDN w:val="0"/>
        <w:adjustRightInd w:val="0"/>
        <w:spacing w:line="420" w:lineRule="exact"/>
        <w:ind w:firstLine="560" w:firstLineChars="200"/>
        <w:rPr>
          <w:rFonts w:hint="eastAsia" w:ascii="宋体" w:hAnsi="宋体" w:cs="宋体"/>
          <w:kern w:val="0"/>
          <w:sz w:val="28"/>
          <w:szCs w:val="28"/>
        </w:rPr>
      </w:pPr>
      <w:r>
        <w:rPr>
          <w:rFonts w:hint="eastAsia" w:ascii="宋体" w:hAnsi="宋体" w:cs="宋体"/>
          <w:kern w:val="0"/>
          <w:sz w:val="28"/>
          <w:szCs w:val="28"/>
        </w:rPr>
        <w:t>1．《海域使用申请书》由海域使用申请人负责填写。</w:t>
      </w:r>
    </w:p>
    <w:p>
      <w:pPr>
        <w:autoSpaceDE w:val="0"/>
        <w:autoSpaceDN w:val="0"/>
        <w:adjustRightInd w:val="0"/>
        <w:spacing w:line="420" w:lineRule="exact"/>
        <w:ind w:firstLine="560" w:firstLineChars="200"/>
        <w:rPr>
          <w:rFonts w:hint="eastAsia" w:ascii="宋体" w:hAnsi="宋体" w:cs="宋体"/>
          <w:kern w:val="0"/>
          <w:sz w:val="28"/>
          <w:szCs w:val="28"/>
        </w:rPr>
      </w:pPr>
      <w:r>
        <w:rPr>
          <w:rFonts w:hint="eastAsia" w:ascii="宋体" w:hAnsi="宋体" w:cs="宋体"/>
          <w:kern w:val="0"/>
          <w:sz w:val="28"/>
          <w:szCs w:val="28"/>
        </w:rPr>
        <w:t>2．“申请人”为申请使用海域的单位或个人，是单位的，填写单位名称并加</w:t>
      </w:r>
      <w:r>
        <w:rPr>
          <w:rFonts w:hint="eastAsia" w:ascii="宋体" w:hAnsi="宋体" w:cs="宋体"/>
          <w:kern w:val="0"/>
          <w:sz w:val="28"/>
          <w:szCs w:val="28"/>
          <w:lang w:eastAsia="zh-CN"/>
        </w:rPr>
        <w:t>盖</w:t>
      </w:r>
      <w:r>
        <w:rPr>
          <w:rFonts w:hint="eastAsia" w:ascii="宋体" w:hAnsi="宋体" w:cs="宋体"/>
          <w:kern w:val="0"/>
          <w:sz w:val="28"/>
          <w:szCs w:val="28"/>
        </w:rPr>
        <w:t>单位印章；是个人的，填写姓名并加盖个人印章（或手印）。</w:t>
      </w:r>
    </w:p>
    <w:p>
      <w:pPr>
        <w:autoSpaceDE w:val="0"/>
        <w:autoSpaceDN w:val="0"/>
        <w:adjustRightInd w:val="0"/>
        <w:spacing w:line="420" w:lineRule="exact"/>
        <w:ind w:firstLine="560" w:firstLineChars="200"/>
        <w:rPr>
          <w:rFonts w:hint="eastAsia" w:ascii="宋体" w:hAnsi="宋体" w:cs="宋体"/>
          <w:kern w:val="0"/>
          <w:sz w:val="28"/>
          <w:szCs w:val="28"/>
        </w:rPr>
      </w:pPr>
      <w:r>
        <w:rPr>
          <w:rFonts w:hint="eastAsia" w:ascii="宋体" w:hAnsi="宋体" w:cs="宋体"/>
          <w:kern w:val="0"/>
          <w:sz w:val="28"/>
          <w:szCs w:val="28"/>
        </w:rPr>
        <w:t>3．“申请人”是个人的，“法定代表人”一栏只填写身份证号码。“联系人”为海域使用申请的经办人或代理人。“通讯地址”为申请人的地址。</w:t>
      </w:r>
    </w:p>
    <w:p>
      <w:pPr>
        <w:autoSpaceDE w:val="0"/>
        <w:autoSpaceDN w:val="0"/>
        <w:adjustRightInd w:val="0"/>
        <w:spacing w:line="420" w:lineRule="exact"/>
        <w:ind w:firstLine="560" w:firstLineChars="200"/>
        <w:rPr>
          <w:rFonts w:hint="eastAsia" w:ascii="宋体" w:hAnsi="宋体" w:cs="宋体"/>
          <w:kern w:val="0"/>
          <w:sz w:val="28"/>
          <w:szCs w:val="28"/>
        </w:rPr>
      </w:pPr>
      <w:r>
        <w:rPr>
          <w:rFonts w:hint="eastAsia" w:ascii="宋体" w:hAnsi="宋体" w:cs="宋体"/>
          <w:kern w:val="0"/>
          <w:sz w:val="28"/>
          <w:szCs w:val="28"/>
        </w:rPr>
        <w:t>4．“项目性质”分为公益性和经营性，根据项目总体情况确定，选择划“√”。公益性是指符合《海域使用管理法》第三十五条规定的，包括军事用海，公务船舶专用码头用海，非经营性航道、锚地等交通基础设施用海和教学、科研、防灾减灾、海难搜救打捞等非经营性公益事业的用海项目；经营性是指《海域使用管理法》第三十五条规定范围以外，以营利为目的的项目。</w:t>
      </w:r>
    </w:p>
    <w:p>
      <w:pPr>
        <w:autoSpaceDE w:val="0"/>
        <w:autoSpaceDN w:val="0"/>
        <w:adjustRightInd w:val="0"/>
        <w:spacing w:line="420" w:lineRule="exact"/>
        <w:ind w:firstLine="560" w:firstLineChars="200"/>
        <w:rPr>
          <w:rFonts w:hint="eastAsia" w:ascii="宋体" w:hAnsi="宋体" w:cs="宋体"/>
          <w:kern w:val="0"/>
          <w:sz w:val="28"/>
          <w:szCs w:val="28"/>
        </w:rPr>
      </w:pPr>
      <w:r>
        <w:rPr>
          <w:rFonts w:hint="eastAsia" w:ascii="宋体" w:hAnsi="宋体" w:cs="宋体"/>
          <w:kern w:val="0"/>
          <w:sz w:val="28"/>
          <w:szCs w:val="28"/>
        </w:rPr>
        <w:t>5．“用海年限”按申请人拟申请使用的年数填写。</w:t>
      </w:r>
    </w:p>
    <w:p>
      <w:pPr>
        <w:autoSpaceDE w:val="0"/>
        <w:autoSpaceDN w:val="0"/>
        <w:adjustRightInd w:val="0"/>
        <w:spacing w:line="420" w:lineRule="exact"/>
        <w:ind w:firstLine="560" w:firstLineChars="200"/>
        <w:rPr>
          <w:rFonts w:hint="eastAsia" w:ascii="宋体" w:hAnsi="宋体" w:cs="宋体"/>
          <w:kern w:val="0"/>
          <w:sz w:val="28"/>
          <w:szCs w:val="28"/>
        </w:rPr>
      </w:pPr>
      <w:r>
        <w:rPr>
          <w:rFonts w:hint="eastAsia" w:ascii="宋体" w:hAnsi="宋体" w:cs="宋体"/>
          <w:kern w:val="0"/>
          <w:sz w:val="28"/>
          <w:szCs w:val="28"/>
        </w:rPr>
        <w:t>6．“用海面积”为申请使用的全部海域面积，由申请人如实填报；“占用岸线”为沿岸海域使用项目所占用的岸线。</w:t>
      </w:r>
    </w:p>
    <w:p>
      <w:pPr>
        <w:autoSpaceDE w:val="0"/>
        <w:autoSpaceDN w:val="0"/>
        <w:adjustRightInd w:val="0"/>
        <w:spacing w:line="420" w:lineRule="exact"/>
        <w:ind w:firstLine="560" w:firstLineChars="200"/>
        <w:rPr>
          <w:rFonts w:hint="eastAsia" w:ascii="宋体" w:hAnsi="宋体" w:cs="宋体"/>
          <w:kern w:val="0"/>
          <w:sz w:val="28"/>
          <w:szCs w:val="28"/>
        </w:rPr>
      </w:pPr>
      <w:r>
        <w:rPr>
          <w:rFonts w:hint="eastAsia" w:ascii="宋体" w:hAnsi="宋体" w:cs="宋体"/>
          <w:kern w:val="0"/>
          <w:sz w:val="28"/>
          <w:szCs w:val="28"/>
        </w:rPr>
        <w:t>7．“用海类型”按海域使用分类体系一级类填写：包括渔业用海、交通运输用海、工业用海、旅游娱乐用海、海底工程用海、排污倾倒用海、造地工程用海、特殊用海等类别。</w:t>
      </w:r>
    </w:p>
    <w:p>
      <w:pPr>
        <w:autoSpaceDE w:val="0"/>
        <w:autoSpaceDN w:val="0"/>
        <w:adjustRightInd w:val="0"/>
        <w:spacing w:line="420" w:lineRule="exact"/>
        <w:ind w:firstLine="560" w:firstLineChars="200"/>
        <w:rPr>
          <w:rFonts w:hint="eastAsia" w:ascii="宋体" w:hAnsi="宋体" w:cs="宋体"/>
          <w:kern w:val="0"/>
          <w:sz w:val="28"/>
          <w:szCs w:val="28"/>
        </w:rPr>
      </w:pPr>
      <w:r>
        <w:rPr>
          <w:rFonts w:hint="eastAsia" w:ascii="宋体" w:hAnsi="宋体" w:cs="宋体"/>
          <w:kern w:val="0"/>
          <w:sz w:val="28"/>
          <w:szCs w:val="28"/>
        </w:rPr>
        <w:t>8．“使用方式”按填海造地（建设用、农业用）、透水构筑物、非透水构筑物、跨海桥梁、海底隧道、港池、航道、锚地、人工岛、平台、海底管道、海砂开采、浴场、取排水口、围海养殖、开放式养殖等填写，并分别填写其对应的用海面积和具体用途。</w:t>
      </w:r>
    </w:p>
    <w:p>
      <w:pPr>
        <w:autoSpaceDE w:val="0"/>
        <w:autoSpaceDN w:val="0"/>
        <w:adjustRightInd w:val="0"/>
        <w:spacing w:line="420" w:lineRule="exact"/>
        <w:ind w:firstLine="560" w:firstLineChars="200"/>
        <w:rPr>
          <w:rFonts w:hint="eastAsia" w:ascii="宋体" w:hAnsi="宋体" w:cs="宋体"/>
          <w:kern w:val="0"/>
          <w:sz w:val="28"/>
          <w:szCs w:val="28"/>
        </w:rPr>
      </w:pPr>
      <w:r>
        <w:rPr>
          <w:rFonts w:hint="eastAsia" w:ascii="宋体" w:hAnsi="宋体" w:cs="宋体"/>
          <w:kern w:val="0"/>
          <w:sz w:val="28"/>
          <w:szCs w:val="28"/>
        </w:rPr>
        <w:t>9．“用海位置说明”主要用文字来描述海域的大致方位或具体位置，注明申请使用海域的周围标志物。</w:t>
      </w:r>
    </w:p>
    <w:p>
      <w:pPr>
        <w:autoSpaceDE w:val="0"/>
        <w:autoSpaceDN w:val="0"/>
        <w:adjustRightInd w:val="0"/>
        <w:spacing w:line="420" w:lineRule="exact"/>
        <w:ind w:firstLine="560" w:firstLineChars="200"/>
        <w:rPr>
          <w:rFonts w:hint="eastAsia" w:ascii="宋体" w:hAnsi="宋体" w:cs="宋体"/>
          <w:kern w:val="0"/>
          <w:sz w:val="28"/>
          <w:szCs w:val="28"/>
        </w:rPr>
      </w:pPr>
      <w:r>
        <w:rPr>
          <w:rFonts w:hint="eastAsia" w:ascii="宋体" w:hAnsi="宋体" w:cs="宋体"/>
          <w:kern w:val="0"/>
          <w:sz w:val="28"/>
          <w:szCs w:val="28"/>
        </w:rPr>
        <w:t>10．“项目的其他有关审批文件和材料”是指政府及其有关主管部门关于开发利用项目的批准文件和说明材料的目录，具体文件和材料附后。</w:t>
      </w:r>
    </w:p>
    <w:p>
      <w:pPr>
        <w:autoSpaceDE w:val="0"/>
        <w:autoSpaceDN w:val="0"/>
        <w:adjustRightInd w:val="0"/>
        <w:spacing w:line="420" w:lineRule="exact"/>
        <w:ind w:firstLine="560" w:firstLineChars="200"/>
        <w:rPr>
          <w:rFonts w:hint="eastAsia" w:ascii="宋体" w:hAnsi="宋体" w:cs="宋体"/>
          <w:kern w:val="0"/>
          <w:sz w:val="28"/>
          <w:szCs w:val="28"/>
        </w:rPr>
      </w:pPr>
      <w:r>
        <w:rPr>
          <w:rFonts w:hint="eastAsia" w:ascii="宋体" w:hAnsi="宋体" w:cs="宋体"/>
          <w:kern w:val="0"/>
          <w:sz w:val="28"/>
          <w:szCs w:val="28"/>
        </w:rPr>
        <w:t>11．“顶点坐标”按申请使用海域的顶点序号逐一填写经纬度。</w:t>
      </w:r>
    </w:p>
    <w:p>
      <w:pPr>
        <w:autoSpaceDE w:val="0"/>
        <w:autoSpaceDN w:val="0"/>
        <w:adjustRightInd w:val="0"/>
        <w:spacing w:line="420" w:lineRule="exact"/>
        <w:ind w:firstLine="560" w:firstLineChars="200"/>
        <w:rPr>
          <w:rFonts w:hint="eastAsia" w:ascii="宋体" w:hAnsi="宋体" w:cs="宋体"/>
          <w:kern w:val="0"/>
          <w:sz w:val="28"/>
          <w:szCs w:val="28"/>
        </w:rPr>
      </w:pPr>
      <w:r>
        <w:rPr>
          <w:rFonts w:hint="eastAsia" w:ascii="宋体" w:hAnsi="宋体" w:cs="宋体"/>
          <w:kern w:val="0"/>
          <w:sz w:val="28"/>
          <w:szCs w:val="28"/>
        </w:rPr>
        <w:t>12．“坐标图”应当体现使用海域的具体轮廓和形状，标注各顶点坐标、比例尺、方向、测绘单位及测绘人等内容。</w:t>
      </w:r>
    </w:p>
    <w:tbl>
      <w:tblPr>
        <w:tblStyle w:val="14"/>
        <w:tblpPr w:leftFromText="180" w:rightFromText="180" w:vertAnchor="text" w:horzAnchor="page" w:tblpX="1801" w:tblpY="44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817"/>
        <w:gridCol w:w="2224"/>
        <w:gridCol w:w="1202"/>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434" w:type="dxa"/>
            <w:noWrap w:val="0"/>
            <w:vAlign w:val="center"/>
          </w:tcPr>
          <w:p>
            <w:pPr>
              <w:jc w:val="center"/>
              <w:rPr>
                <w:szCs w:val="21"/>
              </w:rPr>
            </w:pPr>
            <w:r>
              <w:rPr>
                <w:rFonts w:hint="eastAsia"/>
                <w:szCs w:val="21"/>
              </w:rPr>
              <w:t>申 请 人</w:t>
            </w:r>
          </w:p>
        </w:tc>
        <w:tc>
          <w:tcPr>
            <w:tcW w:w="7088" w:type="dxa"/>
            <w:gridSpan w:val="4"/>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434" w:type="dxa"/>
            <w:vMerge w:val="restart"/>
            <w:noWrap w:val="0"/>
            <w:vAlign w:val="center"/>
          </w:tcPr>
          <w:p>
            <w:pPr>
              <w:jc w:val="center"/>
              <w:rPr>
                <w:szCs w:val="21"/>
              </w:rPr>
            </w:pPr>
            <w:r>
              <w:rPr>
                <w:rFonts w:hint="eastAsia"/>
                <w:szCs w:val="21"/>
              </w:rPr>
              <w:t>法定代表人</w:t>
            </w:r>
          </w:p>
        </w:tc>
        <w:tc>
          <w:tcPr>
            <w:tcW w:w="1817" w:type="dxa"/>
            <w:noWrap w:val="0"/>
            <w:vAlign w:val="center"/>
          </w:tcPr>
          <w:p>
            <w:pPr>
              <w:jc w:val="center"/>
              <w:rPr>
                <w:szCs w:val="21"/>
              </w:rPr>
            </w:pPr>
            <w:r>
              <w:rPr>
                <w:rFonts w:hint="eastAsia"/>
                <w:szCs w:val="21"/>
              </w:rPr>
              <w:t>姓   名</w:t>
            </w:r>
          </w:p>
        </w:tc>
        <w:tc>
          <w:tcPr>
            <w:tcW w:w="2224" w:type="dxa"/>
            <w:noWrap w:val="0"/>
            <w:vAlign w:val="center"/>
          </w:tcPr>
          <w:p>
            <w:pPr>
              <w:jc w:val="center"/>
              <w:rPr>
                <w:szCs w:val="21"/>
              </w:rPr>
            </w:pPr>
          </w:p>
        </w:tc>
        <w:tc>
          <w:tcPr>
            <w:tcW w:w="1202" w:type="dxa"/>
            <w:noWrap w:val="0"/>
            <w:vAlign w:val="center"/>
          </w:tcPr>
          <w:p>
            <w:pPr>
              <w:jc w:val="center"/>
              <w:rPr>
                <w:szCs w:val="21"/>
              </w:rPr>
            </w:pPr>
            <w:r>
              <w:rPr>
                <w:rFonts w:hint="eastAsia"/>
                <w:szCs w:val="21"/>
              </w:rPr>
              <w:t>职 位</w:t>
            </w:r>
          </w:p>
        </w:tc>
        <w:tc>
          <w:tcPr>
            <w:tcW w:w="1845"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1434" w:type="dxa"/>
            <w:vMerge w:val="continue"/>
            <w:noWrap w:val="0"/>
            <w:vAlign w:val="center"/>
          </w:tcPr>
          <w:p>
            <w:pPr>
              <w:jc w:val="center"/>
              <w:rPr>
                <w:szCs w:val="21"/>
              </w:rPr>
            </w:pPr>
          </w:p>
        </w:tc>
        <w:tc>
          <w:tcPr>
            <w:tcW w:w="1817" w:type="dxa"/>
            <w:noWrap w:val="0"/>
            <w:vAlign w:val="center"/>
          </w:tcPr>
          <w:p>
            <w:pPr>
              <w:jc w:val="center"/>
              <w:rPr>
                <w:szCs w:val="21"/>
              </w:rPr>
            </w:pPr>
            <w:r>
              <w:rPr>
                <w:rFonts w:hint="eastAsia"/>
                <w:szCs w:val="21"/>
              </w:rPr>
              <w:t>身份证号码</w:t>
            </w:r>
          </w:p>
        </w:tc>
        <w:tc>
          <w:tcPr>
            <w:tcW w:w="5271" w:type="dxa"/>
            <w:gridSpan w:val="3"/>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1434" w:type="dxa"/>
            <w:noWrap w:val="0"/>
            <w:vAlign w:val="center"/>
          </w:tcPr>
          <w:p>
            <w:pPr>
              <w:jc w:val="center"/>
              <w:rPr>
                <w:szCs w:val="21"/>
              </w:rPr>
            </w:pPr>
            <w:r>
              <w:rPr>
                <w:rFonts w:hint="eastAsia"/>
                <w:szCs w:val="21"/>
              </w:rPr>
              <w:t>联 系 人</w:t>
            </w:r>
          </w:p>
        </w:tc>
        <w:tc>
          <w:tcPr>
            <w:tcW w:w="1817" w:type="dxa"/>
            <w:noWrap w:val="0"/>
            <w:vAlign w:val="center"/>
          </w:tcPr>
          <w:p>
            <w:pPr>
              <w:jc w:val="center"/>
              <w:rPr>
                <w:szCs w:val="21"/>
              </w:rPr>
            </w:pPr>
            <w:r>
              <w:rPr>
                <w:rFonts w:hint="eastAsia"/>
                <w:szCs w:val="21"/>
              </w:rPr>
              <w:t>姓   名</w:t>
            </w:r>
          </w:p>
        </w:tc>
        <w:tc>
          <w:tcPr>
            <w:tcW w:w="2224" w:type="dxa"/>
            <w:noWrap w:val="0"/>
            <w:vAlign w:val="center"/>
          </w:tcPr>
          <w:p>
            <w:pPr>
              <w:jc w:val="center"/>
              <w:rPr>
                <w:szCs w:val="21"/>
              </w:rPr>
            </w:pPr>
          </w:p>
        </w:tc>
        <w:tc>
          <w:tcPr>
            <w:tcW w:w="1202" w:type="dxa"/>
            <w:noWrap w:val="0"/>
            <w:vAlign w:val="center"/>
          </w:tcPr>
          <w:p>
            <w:pPr>
              <w:rPr>
                <w:szCs w:val="21"/>
              </w:rPr>
            </w:pPr>
            <w:r>
              <w:rPr>
                <w:rFonts w:hint="eastAsia"/>
                <w:szCs w:val="21"/>
              </w:rPr>
              <w:t>电话/手机</w:t>
            </w:r>
          </w:p>
        </w:tc>
        <w:tc>
          <w:tcPr>
            <w:tcW w:w="1845"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1434" w:type="dxa"/>
            <w:noWrap w:val="0"/>
            <w:vAlign w:val="center"/>
          </w:tcPr>
          <w:p>
            <w:pPr>
              <w:jc w:val="center"/>
              <w:rPr>
                <w:szCs w:val="21"/>
              </w:rPr>
            </w:pPr>
            <w:r>
              <w:rPr>
                <w:rFonts w:hint="eastAsia"/>
                <w:szCs w:val="21"/>
              </w:rPr>
              <w:t>通讯地址</w:t>
            </w:r>
          </w:p>
        </w:tc>
        <w:tc>
          <w:tcPr>
            <w:tcW w:w="4041" w:type="dxa"/>
            <w:gridSpan w:val="2"/>
            <w:noWrap w:val="0"/>
            <w:vAlign w:val="center"/>
          </w:tcPr>
          <w:p>
            <w:pPr>
              <w:rPr>
                <w:szCs w:val="21"/>
              </w:rPr>
            </w:pPr>
          </w:p>
        </w:tc>
        <w:tc>
          <w:tcPr>
            <w:tcW w:w="1202" w:type="dxa"/>
            <w:noWrap w:val="0"/>
            <w:vAlign w:val="center"/>
          </w:tcPr>
          <w:p>
            <w:pPr>
              <w:jc w:val="center"/>
              <w:rPr>
                <w:szCs w:val="21"/>
              </w:rPr>
            </w:pPr>
            <w:r>
              <w:rPr>
                <w:rFonts w:hint="eastAsia"/>
                <w:szCs w:val="21"/>
              </w:rPr>
              <w:t>邮政编码</w:t>
            </w:r>
          </w:p>
        </w:tc>
        <w:tc>
          <w:tcPr>
            <w:tcW w:w="1845"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434" w:type="dxa"/>
            <w:noWrap w:val="0"/>
            <w:vAlign w:val="center"/>
          </w:tcPr>
          <w:p>
            <w:pPr>
              <w:jc w:val="center"/>
              <w:rPr>
                <w:szCs w:val="21"/>
              </w:rPr>
            </w:pPr>
            <w:r>
              <w:rPr>
                <w:rFonts w:hint="eastAsia"/>
                <w:szCs w:val="21"/>
              </w:rPr>
              <w:t>项目名称</w:t>
            </w:r>
          </w:p>
        </w:tc>
        <w:tc>
          <w:tcPr>
            <w:tcW w:w="7088" w:type="dxa"/>
            <w:gridSpan w:val="4"/>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434" w:type="dxa"/>
            <w:noWrap w:val="0"/>
            <w:vAlign w:val="center"/>
          </w:tcPr>
          <w:p>
            <w:pPr>
              <w:jc w:val="center"/>
              <w:rPr>
                <w:szCs w:val="21"/>
              </w:rPr>
            </w:pPr>
            <w:r>
              <w:rPr>
                <w:rFonts w:hint="eastAsia"/>
                <w:szCs w:val="21"/>
              </w:rPr>
              <w:t>项目性质</w:t>
            </w:r>
          </w:p>
        </w:tc>
        <w:tc>
          <w:tcPr>
            <w:tcW w:w="4041" w:type="dxa"/>
            <w:gridSpan w:val="2"/>
            <w:noWrap w:val="0"/>
            <w:vAlign w:val="center"/>
          </w:tcPr>
          <w:p>
            <w:pPr>
              <w:ind w:firstLine="630" w:firstLineChars="300"/>
              <w:jc w:val="center"/>
              <w:rPr>
                <w:szCs w:val="21"/>
              </w:rPr>
            </w:pPr>
            <w:r>
              <w:rPr>
                <w:rFonts w:hint="eastAsia" w:ascii="宋体" w:hAnsi="宋体"/>
                <w:szCs w:val="21"/>
              </w:rPr>
              <w:t xml:space="preserve">□  </w:t>
            </w:r>
            <w:r>
              <w:rPr>
                <w:rFonts w:hint="eastAsia"/>
                <w:szCs w:val="21"/>
              </w:rPr>
              <w:t>公益性</w:t>
            </w:r>
          </w:p>
        </w:tc>
        <w:tc>
          <w:tcPr>
            <w:tcW w:w="3047" w:type="dxa"/>
            <w:gridSpan w:val="2"/>
            <w:noWrap w:val="0"/>
            <w:vAlign w:val="center"/>
          </w:tcPr>
          <w:p>
            <w:pPr>
              <w:ind w:firstLine="420" w:firstLineChars="200"/>
              <w:jc w:val="center"/>
              <w:rPr>
                <w:szCs w:val="21"/>
              </w:rPr>
            </w:pPr>
            <w:r>
              <w:rPr>
                <w:rFonts w:hint="eastAsia" w:ascii="宋体" w:hAnsi="宋体"/>
                <w:szCs w:val="21"/>
              </w:rPr>
              <w:t xml:space="preserve">□  </w:t>
            </w:r>
            <w:r>
              <w:rPr>
                <w:rFonts w:hint="eastAsia"/>
                <w:szCs w:val="21"/>
              </w:rPr>
              <w:t>经营性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434" w:type="dxa"/>
            <w:noWrap w:val="0"/>
            <w:vAlign w:val="center"/>
          </w:tcPr>
          <w:p>
            <w:pPr>
              <w:jc w:val="center"/>
              <w:rPr>
                <w:szCs w:val="21"/>
              </w:rPr>
            </w:pPr>
            <w:r>
              <w:rPr>
                <w:rFonts w:hint="eastAsia"/>
                <w:szCs w:val="21"/>
              </w:rPr>
              <w:t>投 资 额</w:t>
            </w:r>
          </w:p>
        </w:tc>
        <w:tc>
          <w:tcPr>
            <w:tcW w:w="7088" w:type="dxa"/>
            <w:gridSpan w:val="4"/>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434" w:type="dxa"/>
            <w:noWrap w:val="0"/>
            <w:vAlign w:val="center"/>
          </w:tcPr>
          <w:p>
            <w:pPr>
              <w:jc w:val="center"/>
              <w:rPr>
                <w:szCs w:val="21"/>
              </w:rPr>
            </w:pPr>
            <w:r>
              <w:rPr>
                <w:rFonts w:hint="eastAsia"/>
                <w:szCs w:val="21"/>
              </w:rPr>
              <w:t>用海年限</w:t>
            </w:r>
          </w:p>
        </w:tc>
        <w:tc>
          <w:tcPr>
            <w:tcW w:w="7088" w:type="dxa"/>
            <w:gridSpan w:val="4"/>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434" w:type="dxa"/>
            <w:noWrap w:val="0"/>
            <w:vAlign w:val="center"/>
          </w:tcPr>
          <w:p>
            <w:pPr>
              <w:jc w:val="center"/>
              <w:rPr>
                <w:szCs w:val="21"/>
              </w:rPr>
            </w:pPr>
            <w:r>
              <w:rPr>
                <w:rFonts w:hint="eastAsia"/>
                <w:szCs w:val="21"/>
              </w:rPr>
              <w:t>用海总面积</w:t>
            </w:r>
          </w:p>
        </w:tc>
        <w:tc>
          <w:tcPr>
            <w:tcW w:w="4041" w:type="dxa"/>
            <w:gridSpan w:val="2"/>
            <w:noWrap w:val="0"/>
            <w:vAlign w:val="center"/>
          </w:tcPr>
          <w:p>
            <w:pPr>
              <w:jc w:val="center"/>
              <w:rPr>
                <w:szCs w:val="21"/>
              </w:rPr>
            </w:pPr>
          </w:p>
        </w:tc>
        <w:tc>
          <w:tcPr>
            <w:tcW w:w="1202" w:type="dxa"/>
            <w:noWrap w:val="0"/>
            <w:vAlign w:val="center"/>
          </w:tcPr>
          <w:p>
            <w:pPr>
              <w:jc w:val="center"/>
              <w:rPr>
                <w:szCs w:val="21"/>
              </w:rPr>
            </w:pPr>
            <w:r>
              <w:rPr>
                <w:rFonts w:hint="eastAsia"/>
                <w:szCs w:val="21"/>
              </w:rPr>
              <w:t>占用岸线</w:t>
            </w:r>
          </w:p>
        </w:tc>
        <w:tc>
          <w:tcPr>
            <w:tcW w:w="1845"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434" w:type="dxa"/>
            <w:noWrap w:val="0"/>
            <w:vAlign w:val="center"/>
          </w:tcPr>
          <w:p>
            <w:pPr>
              <w:jc w:val="center"/>
              <w:rPr>
                <w:szCs w:val="21"/>
              </w:rPr>
            </w:pPr>
            <w:r>
              <w:rPr>
                <w:rFonts w:hint="eastAsia"/>
                <w:szCs w:val="21"/>
              </w:rPr>
              <w:t>用海类型</w:t>
            </w:r>
          </w:p>
        </w:tc>
        <w:tc>
          <w:tcPr>
            <w:tcW w:w="7088" w:type="dxa"/>
            <w:gridSpan w:val="4"/>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1434" w:type="dxa"/>
            <w:noWrap w:val="0"/>
            <w:vAlign w:val="center"/>
          </w:tcPr>
          <w:p>
            <w:pPr>
              <w:jc w:val="center"/>
              <w:rPr>
                <w:rFonts w:ascii="宋体" w:hAnsi="宋体"/>
                <w:b/>
                <w:bCs/>
                <w:szCs w:val="21"/>
              </w:rPr>
            </w:pPr>
            <w:r>
              <w:rPr>
                <w:rFonts w:hint="eastAsia" w:ascii="宋体" w:hAnsi="宋体"/>
                <w:szCs w:val="21"/>
              </w:rPr>
              <w:t>使用方式</w:t>
            </w:r>
          </w:p>
        </w:tc>
        <w:tc>
          <w:tcPr>
            <w:tcW w:w="4041" w:type="dxa"/>
            <w:gridSpan w:val="2"/>
            <w:noWrap w:val="0"/>
            <w:vAlign w:val="center"/>
          </w:tcPr>
          <w:p>
            <w:pPr>
              <w:jc w:val="center"/>
              <w:rPr>
                <w:szCs w:val="21"/>
              </w:rPr>
            </w:pPr>
            <w:r>
              <w:rPr>
                <w:rFonts w:hint="eastAsia" w:ascii="宋体" w:hAnsi="宋体"/>
                <w:szCs w:val="21"/>
              </w:rPr>
              <w:t>面  积</w:t>
            </w:r>
          </w:p>
        </w:tc>
        <w:tc>
          <w:tcPr>
            <w:tcW w:w="3047" w:type="dxa"/>
            <w:gridSpan w:val="2"/>
            <w:noWrap w:val="0"/>
            <w:vAlign w:val="center"/>
          </w:tcPr>
          <w:p>
            <w:pPr>
              <w:jc w:val="center"/>
              <w:rPr>
                <w:rFonts w:ascii="宋体" w:hAnsi="宋体"/>
                <w:szCs w:val="21"/>
              </w:rPr>
            </w:pPr>
            <w:r>
              <w:rPr>
                <w:rFonts w:hint="eastAsia"/>
                <w:szCs w:val="21"/>
              </w:rPr>
              <w:t>具体用途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exact"/>
        </w:trPr>
        <w:tc>
          <w:tcPr>
            <w:tcW w:w="1434" w:type="dxa"/>
            <w:tcBorders>
              <w:bottom w:val="single" w:color="auto" w:sz="4" w:space="0"/>
            </w:tcBorders>
            <w:noWrap w:val="0"/>
            <w:vAlign w:val="center"/>
          </w:tcPr>
          <w:p>
            <w:pPr>
              <w:jc w:val="center"/>
              <w:rPr>
                <w:szCs w:val="21"/>
              </w:rPr>
            </w:pPr>
            <w:r>
              <w:rPr>
                <w:rFonts w:hint="eastAsia"/>
                <w:szCs w:val="21"/>
              </w:rPr>
              <w:t>透水构筑物</w:t>
            </w:r>
          </w:p>
        </w:tc>
        <w:tc>
          <w:tcPr>
            <w:tcW w:w="4041" w:type="dxa"/>
            <w:gridSpan w:val="2"/>
            <w:noWrap w:val="0"/>
            <w:vAlign w:val="center"/>
          </w:tcPr>
          <w:p>
            <w:pPr>
              <w:jc w:val="center"/>
              <w:rPr>
                <w:szCs w:val="21"/>
              </w:rPr>
            </w:pPr>
          </w:p>
        </w:tc>
        <w:tc>
          <w:tcPr>
            <w:tcW w:w="3047" w:type="dxa"/>
            <w:gridSpan w:val="2"/>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exact"/>
        </w:trPr>
        <w:tc>
          <w:tcPr>
            <w:tcW w:w="1434" w:type="dxa"/>
            <w:tcBorders>
              <w:bottom w:val="single" w:color="auto" w:sz="4" w:space="0"/>
            </w:tcBorders>
            <w:noWrap w:val="0"/>
            <w:vAlign w:val="center"/>
          </w:tcPr>
          <w:p>
            <w:pPr>
              <w:jc w:val="center"/>
              <w:rPr>
                <w:szCs w:val="21"/>
              </w:rPr>
            </w:pPr>
          </w:p>
        </w:tc>
        <w:tc>
          <w:tcPr>
            <w:tcW w:w="4041" w:type="dxa"/>
            <w:gridSpan w:val="2"/>
            <w:noWrap w:val="0"/>
            <w:vAlign w:val="center"/>
          </w:tcPr>
          <w:p>
            <w:pPr>
              <w:jc w:val="right"/>
              <w:rPr>
                <w:szCs w:val="21"/>
              </w:rPr>
            </w:pPr>
          </w:p>
        </w:tc>
        <w:tc>
          <w:tcPr>
            <w:tcW w:w="3047" w:type="dxa"/>
            <w:gridSpan w:val="2"/>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exact"/>
        </w:trPr>
        <w:tc>
          <w:tcPr>
            <w:tcW w:w="1434" w:type="dxa"/>
            <w:tcBorders>
              <w:bottom w:val="single" w:color="auto" w:sz="4" w:space="0"/>
            </w:tcBorders>
            <w:noWrap w:val="0"/>
            <w:vAlign w:val="center"/>
          </w:tcPr>
          <w:p>
            <w:pPr>
              <w:jc w:val="center"/>
              <w:rPr>
                <w:szCs w:val="21"/>
              </w:rPr>
            </w:pPr>
          </w:p>
        </w:tc>
        <w:tc>
          <w:tcPr>
            <w:tcW w:w="4041" w:type="dxa"/>
            <w:gridSpan w:val="2"/>
            <w:noWrap w:val="0"/>
            <w:vAlign w:val="center"/>
          </w:tcPr>
          <w:p>
            <w:pPr>
              <w:jc w:val="right"/>
              <w:rPr>
                <w:szCs w:val="21"/>
              </w:rPr>
            </w:pPr>
          </w:p>
        </w:tc>
        <w:tc>
          <w:tcPr>
            <w:tcW w:w="3047" w:type="dxa"/>
            <w:gridSpan w:val="2"/>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exact"/>
        </w:trPr>
        <w:tc>
          <w:tcPr>
            <w:tcW w:w="1434" w:type="dxa"/>
            <w:tcBorders>
              <w:bottom w:val="single" w:color="auto" w:sz="4" w:space="0"/>
            </w:tcBorders>
            <w:noWrap w:val="0"/>
            <w:vAlign w:val="center"/>
          </w:tcPr>
          <w:p>
            <w:pPr>
              <w:jc w:val="center"/>
              <w:rPr>
                <w:szCs w:val="21"/>
              </w:rPr>
            </w:pPr>
          </w:p>
        </w:tc>
        <w:tc>
          <w:tcPr>
            <w:tcW w:w="4041" w:type="dxa"/>
            <w:gridSpan w:val="2"/>
            <w:tcBorders>
              <w:bottom w:val="single" w:color="auto" w:sz="4" w:space="0"/>
            </w:tcBorders>
            <w:noWrap w:val="0"/>
            <w:vAlign w:val="center"/>
          </w:tcPr>
          <w:p>
            <w:pPr>
              <w:jc w:val="right"/>
              <w:rPr>
                <w:szCs w:val="21"/>
              </w:rPr>
            </w:pPr>
          </w:p>
        </w:tc>
        <w:tc>
          <w:tcPr>
            <w:tcW w:w="3047" w:type="dxa"/>
            <w:gridSpan w:val="2"/>
            <w:tcBorders>
              <w:bottom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atLeast"/>
        </w:trPr>
        <w:tc>
          <w:tcPr>
            <w:tcW w:w="1434" w:type="dxa"/>
            <w:tcBorders>
              <w:bottom w:val="single" w:color="auto" w:sz="4" w:space="0"/>
            </w:tcBorders>
            <w:noWrap w:val="0"/>
            <w:vAlign w:val="center"/>
          </w:tcPr>
          <w:p>
            <w:pPr>
              <w:rPr>
                <w:szCs w:val="21"/>
              </w:rPr>
            </w:pPr>
            <w:r>
              <w:rPr>
                <w:rFonts w:hint="eastAsia"/>
                <w:szCs w:val="21"/>
              </w:rPr>
              <w:t>用海位置说明</w:t>
            </w:r>
          </w:p>
        </w:tc>
        <w:tc>
          <w:tcPr>
            <w:tcW w:w="7088" w:type="dxa"/>
            <w:gridSpan w:val="4"/>
            <w:tcBorders>
              <w:bottom w:val="single" w:color="auto" w:sz="4" w:space="0"/>
            </w:tcBorders>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9" w:hRule="atLeast"/>
        </w:trPr>
        <w:tc>
          <w:tcPr>
            <w:tcW w:w="1434" w:type="dxa"/>
            <w:tcBorders>
              <w:bottom w:val="single" w:color="auto" w:sz="4" w:space="0"/>
            </w:tcBorders>
            <w:noWrap w:val="0"/>
            <w:vAlign w:val="center"/>
          </w:tcPr>
          <w:p>
            <w:pPr>
              <w:jc w:val="center"/>
              <w:rPr>
                <w:szCs w:val="21"/>
              </w:rPr>
            </w:pPr>
            <w:r>
              <w:rPr>
                <w:rFonts w:hint="eastAsia"/>
                <w:szCs w:val="21"/>
              </w:rPr>
              <w:t>项目的其他有关</w:t>
            </w:r>
          </w:p>
          <w:p>
            <w:pPr>
              <w:jc w:val="center"/>
              <w:rPr>
                <w:szCs w:val="21"/>
              </w:rPr>
            </w:pPr>
            <w:r>
              <w:rPr>
                <w:rFonts w:hint="eastAsia"/>
                <w:szCs w:val="21"/>
              </w:rPr>
              <w:t>审批文件和材料</w:t>
            </w:r>
          </w:p>
        </w:tc>
        <w:tc>
          <w:tcPr>
            <w:tcW w:w="7088" w:type="dxa"/>
            <w:gridSpan w:val="4"/>
            <w:tcBorders>
              <w:bottom w:val="single" w:color="auto" w:sz="4" w:space="0"/>
            </w:tcBorders>
            <w:noWrap w:val="0"/>
            <w:vAlign w:val="center"/>
          </w:tcPr>
          <w:p>
            <w:pPr>
              <w:jc w:val="left"/>
              <w:rPr>
                <w:szCs w:val="21"/>
              </w:rPr>
            </w:pP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atLeast"/>
        </w:trPr>
        <w:tc>
          <w:tcPr>
            <w:tcW w:w="1434" w:type="dxa"/>
            <w:noWrap w:val="0"/>
            <w:vAlign w:val="center"/>
          </w:tcPr>
          <w:p>
            <w:pPr>
              <w:jc w:val="center"/>
              <w:rPr>
                <w:szCs w:val="21"/>
              </w:rPr>
            </w:pPr>
            <w:r>
              <w:rPr>
                <w:rFonts w:hint="eastAsia"/>
                <w:szCs w:val="21"/>
              </w:rPr>
              <w:t>备  注</w:t>
            </w:r>
          </w:p>
        </w:tc>
        <w:tc>
          <w:tcPr>
            <w:tcW w:w="7088" w:type="dxa"/>
            <w:gridSpan w:val="4"/>
            <w:noWrap w:val="0"/>
            <w:vAlign w:val="center"/>
          </w:tcPr>
          <w:p>
            <w:pPr>
              <w:jc w:val="center"/>
              <w:rPr>
                <w:szCs w:val="21"/>
              </w:rPr>
            </w:pPr>
          </w:p>
        </w:tc>
      </w:tr>
    </w:tbl>
    <w:p>
      <w:pPr>
        <w:autoSpaceDE w:val="0"/>
        <w:autoSpaceDN w:val="0"/>
        <w:adjustRightInd w:val="0"/>
        <w:spacing w:line="440" w:lineRule="exact"/>
        <w:ind w:firstLine="480" w:firstLineChars="200"/>
        <w:rPr>
          <w:rFonts w:ascii="宋体" w:cs="宋体"/>
          <w:kern w:val="0"/>
          <w:sz w:val="24"/>
          <w:szCs w:val="21"/>
        </w:rPr>
      </w:pPr>
    </w:p>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748"/>
        <w:gridCol w:w="1693"/>
        <w:gridCol w:w="768"/>
        <w:gridCol w:w="1562"/>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8522" w:type="dxa"/>
            <w:gridSpan w:val="6"/>
            <w:noWrap w:val="0"/>
            <w:vAlign w:val="center"/>
          </w:tcPr>
          <w:p>
            <w:pPr>
              <w:jc w:val="center"/>
              <w:rPr>
                <w:sz w:val="24"/>
              </w:rPr>
            </w:pPr>
            <w:r>
              <w:rPr>
                <w:rFonts w:hint="eastAsia"/>
                <w:sz w:val="24"/>
              </w:rPr>
              <w:t>顶 点 坐 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697" w:type="dxa"/>
            <w:noWrap w:val="0"/>
            <w:vAlign w:val="center"/>
          </w:tcPr>
          <w:p>
            <w:pPr>
              <w:jc w:val="center"/>
              <w:rPr>
                <w:sz w:val="24"/>
              </w:rPr>
            </w:pPr>
            <w:r>
              <w:rPr>
                <w:rFonts w:hint="eastAsia"/>
                <w:sz w:val="24"/>
              </w:rPr>
              <w:t>序号</w:t>
            </w:r>
          </w:p>
        </w:tc>
        <w:tc>
          <w:tcPr>
            <w:tcW w:w="1748" w:type="dxa"/>
            <w:noWrap w:val="0"/>
            <w:vAlign w:val="center"/>
          </w:tcPr>
          <w:p>
            <w:pPr>
              <w:jc w:val="center"/>
              <w:rPr>
                <w:sz w:val="24"/>
              </w:rPr>
            </w:pPr>
            <w:r>
              <w:rPr>
                <w:rFonts w:hint="eastAsia"/>
                <w:sz w:val="24"/>
              </w:rPr>
              <w:t>北纬</w:t>
            </w:r>
          </w:p>
        </w:tc>
        <w:tc>
          <w:tcPr>
            <w:tcW w:w="1693" w:type="dxa"/>
            <w:noWrap w:val="0"/>
            <w:vAlign w:val="center"/>
          </w:tcPr>
          <w:p>
            <w:pPr>
              <w:jc w:val="center"/>
              <w:rPr>
                <w:sz w:val="24"/>
              </w:rPr>
            </w:pPr>
            <w:r>
              <w:rPr>
                <w:rFonts w:hint="eastAsia"/>
                <w:sz w:val="24"/>
              </w:rPr>
              <w:t>东经</w:t>
            </w:r>
          </w:p>
        </w:tc>
        <w:tc>
          <w:tcPr>
            <w:tcW w:w="768" w:type="dxa"/>
            <w:noWrap w:val="0"/>
            <w:vAlign w:val="center"/>
          </w:tcPr>
          <w:p>
            <w:pPr>
              <w:jc w:val="center"/>
              <w:rPr>
                <w:sz w:val="24"/>
              </w:rPr>
            </w:pPr>
            <w:r>
              <w:rPr>
                <w:rFonts w:hint="eastAsia"/>
                <w:sz w:val="24"/>
              </w:rPr>
              <w:t>序号</w:t>
            </w:r>
          </w:p>
        </w:tc>
        <w:tc>
          <w:tcPr>
            <w:tcW w:w="1562" w:type="dxa"/>
            <w:noWrap w:val="0"/>
            <w:vAlign w:val="center"/>
          </w:tcPr>
          <w:p>
            <w:pPr>
              <w:jc w:val="center"/>
              <w:rPr>
                <w:sz w:val="24"/>
              </w:rPr>
            </w:pPr>
            <w:r>
              <w:rPr>
                <w:rFonts w:hint="eastAsia"/>
                <w:sz w:val="24"/>
              </w:rPr>
              <w:t>北纬</w:t>
            </w:r>
          </w:p>
        </w:tc>
        <w:tc>
          <w:tcPr>
            <w:tcW w:w="2054" w:type="dxa"/>
            <w:noWrap w:val="0"/>
            <w:vAlign w:val="center"/>
          </w:tcPr>
          <w:p>
            <w:pPr>
              <w:jc w:val="center"/>
              <w:rPr>
                <w:sz w:val="24"/>
              </w:rPr>
            </w:pPr>
            <w:r>
              <w:rPr>
                <w:rFonts w:hint="eastAsia"/>
                <w:sz w:val="24"/>
              </w:rPr>
              <w:t>东经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697" w:type="dxa"/>
            <w:noWrap w:val="0"/>
            <w:vAlign w:val="center"/>
          </w:tcPr>
          <w:p>
            <w:pPr>
              <w:jc w:val="center"/>
              <w:rPr>
                <w:sz w:val="24"/>
              </w:rPr>
            </w:pPr>
          </w:p>
        </w:tc>
        <w:tc>
          <w:tcPr>
            <w:tcW w:w="1748" w:type="dxa"/>
            <w:noWrap w:val="0"/>
            <w:vAlign w:val="center"/>
          </w:tcPr>
          <w:p>
            <w:pPr>
              <w:jc w:val="center"/>
              <w:rPr>
                <w:sz w:val="24"/>
              </w:rPr>
            </w:pPr>
          </w:p>
        </w:tc>
        <w:tc>
          <w:tcPr>
            <w:tcW w:w="1693" w:type="dxa"/>
            <w:noWrap w:val="0"/>
            <w:vAlign w:val="center"/>
          </w:tcPr>
          <w:p>
            <w:pPr>
              <w:jc w:val="center"/>
              <w:rPr>
                <w:sz w:val="24"/>
              </w:rPr>
            </w:pPr>
          </w:p>
        </w:tc>
        <w:tc>
          <w:tcPr>
            <w:tcW w:w="768" w:type="dxa"/>
            <w:noWrap w:val="0"/>
            <w:vAlign w:val="center"/>
          </w:tcPr>
          <w:p>
            <w:pPr>
              <w:jc w:val="center"/>
              <w:rPr>
                <w:sz w:val="24"/>
              </w:rPr>
            </w:pPr>
          </w:p>
        </w:tc>
        <w:tc>
          <w:tcPr>
            <w:tcW w:w="1562" w:type="dxa"/>
            <w:noWrap w:val="0"/>
            <w:vAlign w:val="center"/>
          </w:tcPr>
          <w:p>
            <w:pPr>
              <w:jc w:val="center"/>
              <w:rPr>
                <w:sz w:val="24"/>
              </w:rPr>
            </w:pPr>
          </w:p>
        </w:tc>
        <w:tc>
          <w:tcPr>
            <w:tcW w:w="2054"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697" w:type="dxa"/>
            <w:noWrap w:val="0"/>
            <w:vAlign w:val="center"/>
          </w:tcPr>
          <w:p>
            <w:pPr>
              <w:jc w:val="center"/>
              <w:rPr>
                <w:sz w:val="24"/>
              </w:rPr>
            </w:pPr>
          </w:p>
        </w:tc>
        <w:tc>
          <w:tcPr>
            <w:tcW w:w="1748" w:type="dxa"/>
            <w:noWrap w:val="0"/>
            <w:vAlign w:val="center"/>
          </w:tcPr>
          <w:p>
            <w:pPr>
              <w:jc w:val="center"/>
              <w:rPr>
                <w:sz w:val="24"/>
              </w:rPr>
            </w:pPr>
          </w:p>
        </w:tc>
        <w:tc>
          <w:tcPr>
            <w:tcW w:w="1693" w:type="dxa"/>
            <w:noWrap w:val="0"/>
            <w:vAlign w:val="center"/>
          </w:tcPr>
          <w:p>
            <w:pPr>
              <w:jc w:val="center"/>
              <w:rPr>
                <w:sz w:val="24"/>
              </w:rPr>
            </w:pPr>
          </w:p>
        </w:tc>
        <w:tc>
          <w:tcPr>
            <w:tcW w:w="768" w:type="dxa"/>
            <w:noWrap w:val="0"/>
            <w:vAlign w:val="center"/>
          </w:tcPr>
          <w:p>
            <w:pPr>
              <w:jc w:val="center"/>
              <w:rPr>
                <w:sz w:val="24"/>
              </w:rPr>
            </w:pPr>
          </w:p>
        </w:tc>
        <w:tc>
          <w:tcPr>
            <w:tcW w:w="1562" w:type="dxa"/>
            <w:noWrap w:val="0"/>
            <w:vAlign w:val="center"/>
          </w:tcPr>
          <w:p>
            <w:pPr>
              <w:jc w:val="center"/>
              <w:rPr>
                <w:sz w:val="24"/>
              </w:rPr>
            </w:pPr>
          </w:p>
        </w:tc>
        <w:tc>
          <w:tcPr>
            <w:tcW w:w="2054"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697" w:type="dxa"/>
            <w:noWrap w:val="0"/>
            <w:vAlign w:val="center"/>
          </w:tcPr>
          <w:p>
            <w:pPr>
              <w:jc w:val="center"/>
              <w:rPr>
                <w:sz w:val="24"/>
              </w:rPr>
            </w:pPr>
          </w:p>
        </w:tc>
        <w:tc>
          <w:tcPr>
            <w:tcW w:w="1748" w:type="dxa"/>
            <w:noWrap w:val="0"/>
            <w:vAlign w:val="center"/>
          </w:tcPr>
          <w:p>
            <w:pPr>
              <w:jc w:val="center"/>
              <w:rPr>
                <w:sz w:val="24"/>
              </w:rPr>
            </w:pPr>
          </w:p>
        </w:tc>
        <w:tc>
          <w:tcPr>
            <w:tcW w:w="1693" w:type="dxa"/>
            <w:noWrap w:val="0"/>
            <w:vAlign w:val="center"/>
          </w:tcPr>
          <w:p>
            <w:pPr>
              <w:jc w:val="center"/>
              <w:rPr>
                <w:sz w:val="24"/>
              </w:rPr>
            </w:pPr>
          </w:p>
        </w:tc>
        <w:tc>
          <w:tcPr>
            <w:tcW w:w="768" w:type="dxa"/>
            <w:noWrap w:val="0"/>
            <w:vAlign w:val="center"/>
          </w:tcPr>
          <w:p>
            <w:pPr>
              <w:jc w:val="center"/>
              <w:rPr>
                <w:sz w:val="24"/>
              </w:rPr>
            </w:pPr>
          </w:p>
        </w:tc>
        <w:tc>
          <w:tcPr>
            <w:tcW w:w="1562" w:type="dxa"/>
            <w:noWrap w:val="0"/>
            <w:vAlign w:val="center"/>
          </w:tcPr>
          <w:p>
            <w:pPr>
              <w:jc w:val="center"/>
              <w:rPr>
                <w:sz w:val="24"/>
              </w:rPr>
            </w:pPr>
          </w:p>
        </w:tc>
        <w:tc>
          <w:tcPr>
            <w:tcW w:w="2054"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697" w:type="dxa"/>
            <w:noWrap w:val="0"/>
            <w:vAlign w:val="center"/>
          </w:tcPr>
          <w:p>
            <w:pPr>
              <w:jc w:val="center"/>
              <w:rPr>
                <w:sz w:val="24"/>
              </w:rPr>
            </w:pPr>
          </w:p>
        </w:tc>
        <w:tc>
          <w:tcPr>
            <w:tcW w:w="1748" w:type="dxa"/>
            <w:noWrap w:val="0"/>
            <w:vAlign w:val="center"/>
          </w:tcPr>
          <w:p>
            <w:pPr>
              <w:jc w:val="center"/>
              <w:rPr>
                <w:sz w:val="24"/>
              </w:rPr>
            </w:pPr>
          </w:p>
        </w:tc>
        <w:tc>
          <w:tcPr>
            <w:tcW w:w="1693" w:type="dxa"/>
            <w:noWrap w:val="0"/>
            <w:vAlign w:val="center"/>
          </w:tcPr>
          <w:p>
            <w:pPr>
              <w:jc w:val="center"/>
              <w:rPr>
                <w:sz w:val="24"/>
              </w:rPr>
            </w:pPr>
          </w:p>
        </w:tc>
        <w:tc>
          <w:tcPr>
            <w:tcW w:w="768" w:type="dxa"/>
            <w:noWrap w:val="0"/>
            <w:vAlign w:val="center"/>
          </w:tcPr>
          <w:p>
            <w:pPr>
              <w:jc w:val="center"/>
              <w:rPr>
                <w:sz w:val="24"/>
              </w:rPr>
            </w:pPr>
          </w:p>
        </w:tc>
        <w:tc>
          <w:tcPr>
            <w:tcW w:w="1562" w:type="dxa"/>
            <w:noWrap w:val="0"/>
            <w:vAlign w:val="center"/>
          </w:tcPr>
          <w:p>
            <w:pPr>
              <w:jc w:val="center"/>
              <w:rPr>
                <w:sz w:val="24"/>
              </w:rPr>
            </w:pPr>
          </w:p>
        </w:tc>
        <w:tc>
          <w:tcPr>
            <w:tcW w:w="2054"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697" w:type="dxa"/>
            <w:noWrap w:val="0"/>
            <w:vAlign w:val="center"/>
          </w:tcPr>
          <w:p>
            <w:pPr>
              <w:jc w:val="center"/>
              <w:rPr>
                <w:sz w:val="24"/>
              </w:rPr>
            </w:pPr>
          </w:p>
        </w:tc>
        <w:tc>
          <w:tcPr>
            <w:tcW w:w="1748" w:type="dxa"/>
            <w:noWrap w:val="0"/>
            <w:vAlign w:val="center"/>
          </w:tcPr>
          <w:p>
            <w:pPr>
              <w:jc w:val="center"/>
              <w:rPr>
                <w:sz w:val="24"/>
              </w:rPr>
            </w:pPr>
          </w:p>
        </w:tc>
        <w:tc>
          <w:tcPr>
            <w:tcW w:w="1693" w:type="dxa"/>
            <w:noWrap w:val="0"/>
            <w:vAlign w:val="center"/>
          </w:tcPr>
          <w:p>
            <w:pPr>
              <w:jc w:val="center"/>
              <w:rPr>
                <w:sz w:val="24"/>
              </w:rPr>
            </w:pPr>
          </w:p>
        </w:tc>
        <w:tc>
          <w:tcPr>
            <w:tcW w:w="768" w:type="dxa"/>
            <w:noWrap w:val="0"/>
            <w:vAlign w:val="center"/>
          </w:tcPr>
          <w:p>
            <w:pPr>
              <w:jc w:val="center"/>
              <w:rPr>
                <w:sz w:val="24"/>
              </w:rPr>
            </w:pPr>
          </w:p>
        </w:tc>
        <w:tc>
          <w:tcPr>
            <w:tcW w:w="1562" w:type="dxa"/>
            <w:noWrap w:val="0"/>
            <w:vAlign w:val="center"/>
          </w:tcPr>
          <w:p>
            <w:pPr>
              <w:jc w:val="center"/>
              <w:rPr>
                <w:sz w:val="24"/>
              </w:rPr>
            </w:pPr>
          </w:p>
        </w:tc>
        <w:tc>
          <w:tcPr>
            <w:tcW w:w="2054"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697" w:type="dxa"/>
            <w:noWrap w:val="0"/>
            <w:vAlign w:val="center"/>
          </w:tcPr>
          <w:p>
            <w:pPr>
              <w:jc w:val="center"/>
              <w:rPr>
                <w:sz w:val="24"/>
              </w:rPr>
            </w:pPr>
          </w:p>
        </w:tc>
        <w:tc>
          <w:tcPr>
            <w:tcW w:w="1748" w:type="dxa"/>
            <w:noWrap w:val="0"/>
            <w:vAlign w:val="center"/>
          </w:tcPr>
          <w:p>
            <w:pPr>
              <w:jc w:val="center"/>
              <w:rPr>
                <w:sz w:val="24"/>
              </w:rPr>
            </w:pPr>
          </w:p>
        </w:tc>
        <w:tc>
          <w:tcPr>
            <w:tcW w:w="1693" w:type="dxa"/>
            <w:noWrap w:val="0"/>
            <w:vAlign w:val="center"/>
          </w:tcPr>
          <w:p>
            <w:pPr>
              <w:jc w:val="center"/>
              <w:rPr>
                <w:sz w:val="24"/>
              </w:rPr>
            </w:pPr>
          </w:p>
        </w:tc>
        <w:tc>
          <w:tcPr>
            <w:tcW w:w="768" w:type="dxa"/>
            <w:noWrap w:val="0"/>
            <w:vAlign w:val="center"/>
          </w:tcPr>
          <w:p>
            <w:pPr>
              <w:jc w:val="center"/>
              <w:rPr>
                <w:sz w:val="24"/>
              </w:rPr>
            </w:pPr>
          </w:p>
        </w:tc>
        <w:tc>
          <w:tcPr>
            <w:tcW w:w="1562" w:type="dxa"/>
            <w:noWrap w:val="0"/>
            <w:vAlign w:val="center"/>
          </w:tcPr>
          <w:p>
            <w:pPr>
              <w:jc w:val="center"/>
              <w:rPr>
                <w:sz w:val="24"/>
              </w:rPr>
            </w:pPr>
          </w:p>
        </w:tc>
        <w:tc>
          <w:tcPr>
            <w:tcW w:w="2054"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697" w:type="dxa"/>
            <w:noWrap w:val="0"/>
            <w:vAlign w:val="center"/>
          </w:tcPr>
          <w:p>
            <w:pPr>
              <w:jc w:val="center"/>
              <w:rPr>
                <w:sz w:val="24"/>
              </w:rPr>
            </w:pPr>
          </w:p>
        </w:tc>
        <w:tc>
          <w:tcPr>
            <w:tcW w:w="1748" w:type="dxa"/>
            <w:noWrap w:val="0"/>
            <w:vAlign w:val="center"/>
          </w:tcPr>
          <w:p>
            <w:pPr>
              <w:jc w:val="center"/>
              <w:rPr>
                <w:sz w:val="24"/>
              </w:rPr>
            </w:pPr>
          </w:p>
        </w:tc>
        <w:tc>
          <w:tcPr>
            <w:tcW w:w="1693" w:type="dxa"/>
            <w:noWrap w:val="0"/>
            <w:vAlign w:val="center"/>
          </w:tcPr>
          <w:p>
            <w:pPr>
              <w:jc w:val="center"/>
              <w:rPr>
                <w:sz w:val="24"/>
              </w:rPr>
            </w:pPr>
          </w:p>
        </w:tc>
        <w:tc>
          <w:tcPr>
            <w:tcW w:w="768" w:type="dxa"/>
            <w:noWrap w:val="0"/>
            <w:vAlign w:val="center"/>
          </w:tcPr>
          <w:p>
            <w:pPr>
              <w:jc w:val="center"/>
              <w:rPr>
                <w:sz w:val="24"/>
              </w:rPr>
            </w:pPr>
          </w:p>
        </w:tc>
        <w:tc>
          <w:tcPr>
            <w:tcW w:w="1562" w:type="dxa"/>
            <w:noWrap w:val="0"/>
            <w:vAlign w:val="center"/>
          </w:tcPr>
          <w:p>
            <w:pPr>
              <w:jc w:val="center"/>
              <w:rPr>
                <w:sz w:val="24"/>
              </w:rPr>
            </w:pPr>
          </w:p>
        </w:tc>
        <w:tc>
          <w:tcPr>
            <w:tcW w:w="2054"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697" w:type="dxa"/>
            <w:noWrap w:val="0"/>
            <w:vAlign w:val="center"/>
          </w:tcPr>
          <w:p>
            <w:pPr>
              <w:jc w:val="center"/>
              <w:rPr>
                <w:sz w:val="24"/>
              </w:rPr>
            </w:pPr>
          </w:p>
        </w:tc>
        <w:tc>
          <w:tcPr>
            <w:tcW w:w="1748" w:type="dxa"/>
            <w:noWrap w:val="0"/>
            <w:vAlign w:val="center"/>
          </w:tcPr>
          <w:p>
            <w:pPr>
              <w:jc w:val="center"/>
              <w:rPr>
                <w:sz w:val="24"/>
              </w:rPr>
            </w:pPr>
          </w:p>
        </w:tc>
        <w:tc>
          <w:tcPr>
            <w:tcW w:w="1693" w:type="dxa"/>
            <w:noWrap w:val="0"/>
            <w:vAlign w:val="center"/>
          </w:tcPr>
          <w:p>
            <w:pPr>
              <w:jc w:val="center"/>
              <w:rPr>
                <w:sz w:val="24"/>
              </w:rPr>
            </w:pPr>
          </w:p>
        </w:tc>
        <w:tc>
          <w:tcPr>
            <w:tcW w:w="768" w:type="dxa"/>
            <w:noWrap w:val="0"/>
            <w:vAlign w:val="center"/>
          </w:tcPr>
          <w:p>
            <w:pPr>
              <w:jc w:val="center"/>
              <w:rPr>
                <w:sz w:val="24"/>
              </w:rPr>
            </w:pPr>
          </w:p>
        </w:tc>
        <w:tc>
          <w:tcPr>
            <w:tcW w:w="1562" w:type="dxa"/>
            <w:noWrap w:val="0"/>
            <w:vAlign w:val="center"/>
          </w:tcPr>
          <w:p>
            <w:pPr>
              <w:jc w:val="center"/>
              <w:rPr>
                <w:sz w:val="24"/>
              </w:rPr>
            </w:pPr>
          </w:p>
        </w:tc>
        <w:tc>
          <w:tcPr>
            <w:tcW w:w="2054"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697" w:type="dxa"/>
            <w:noWrap w:val="0"/>
            <w:vAlign w:val="center"/>
          </w:tcPr>
          <w:p>
            <w:pPr>
              <w:jc w:val="center"/>
              <w:rPr>
                <w:sz w:val="24"/>
              </w:rPr>
            </w:pPr>
          </w:p>
        </w:tc>
        <w:tc>
          <w:tcPr>
            <w:tcW w:w="1748" w:type="dxa"/>
            <w:noWrap w:val="0"/>
            <w:vAlign w:val="center"/>
          </w:tcPr>
          <w:p>
            <w:pPr>
              <w:jc w:val="center"/>
              <w:rPr>
                <w:sz w:val="24"/>
              </w:rPr>
            </w:pPr>
          </w:p>
        </w:tc>
        <w:tc>
          <w:tcPr>
            <w:tcW w:w="1693" w:type="dxa"/>
            <w:noWrap w:val="0"/>
            <w:vAlign w:val="center"/>
          </w:tcPr>
          <w:p>
            <w:pPr>
              <w:jc w:val="center"/>
              <w:rPr>
                <w:sz w:val="24"/>
              </w:rPr>
            </w:pPr>
          </w:p>
        </w:tc>
        <w:tc>
          <w:tcPr>
            <w:tcW w:w="768" w:type="dxa"/>
            <w:noWrap w:val="0"/>
            <w:vAlign w:val="center"/>
          </w:tcPr>
          <w:p>
            <w:pPr>
              <w:jc w:val="center"/>
              <w:rPr>
                <w:sz w:val="24"/>
              </w:rPr>
            </w:pPr>
          </w:p>
        </w:tc>
        <w:tc>
          <w:tcPr>
            <w:tcW w:w="1562" w:type="dxa"/>
            <w:noWrap w:val="0"/>
            <w:vAlign w:val="center"/>
          </w:tcPr>
          <w:p>
            <w:pPr>
              <w:jc w:val="center"/>
              <w:rPr>
                <w:sz w:val="24"/>
              </w:rPr>
            </w:pPr>
          </w:p>
        </w:tc>
        <w:tc>
          <w:tcPr>
            <w:tcW w:w="2054"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697" w:type="dxa"/>
            <w:noWrap w:val="0"/>
            <w:vAlign w:val="center"/>
          </w:tcPr>
          <w:p>
            <w:pPr>
              <w:jc w:val="center"/>
              <w:rPr>
                <w:sz w:val="24"/>
              </w:rPr>
            </w:pPr>
          </w:p>
        </w:tc>
        <w:tc>
          <w:tcPr>
            <w:tcW w:w="1748" w:type="dxa"/>
            <w:noWrap w:val="0"/>
            <w:vAlign w:val="center"/>
          </w:tcPr>
          <w:p>
            <w:pPr>
              <w:jc w:val="center"/>
              <w:rPr>
                <w:sz w:val="24"/>
              </w:rPr>
            </w:pPr>
          </w:p>
        </w:tc>
        <w:tc>
          <w:tcPr>
            <w:tcW w:w="1693" w:type="dxa"/>
            <w:noWrap w:val="0"/>
            <w:vAlign w:val="center"/>
          </w:tcPr>
          <w:p>
            <w:pPr>
              <w:jc w:val="center"/>
              <w:rPr>
                <w:sz w:val="24"/>
              </w:rPr>
            </w:pPr>
          </w:p>
        </w:tc>
        <w:tc>
          <w:tcPr>
            <w:tcW w:w="768" w:type="dxa"/>
            <w:noWrap w:val="0"/>
            <w:vAlign w:val="center"/>
          </w:tcPr>
          <w:p>
            <w:pPr>
              <w:jc w:val="center"/>
              <w:rPr>
                <w:sz w:val="24"/>
              </w:rPr>
            </w:pPr>
          </w:p>
        </w:tc>
        <w:tc>
          <w:tcPr>
            <w:tcW w:w="1562" w:type="dxa"/>
            <w:noWrap w:val="0"/>
            <w:vAlign w:val="center"/>
          </w:tcPr>
          <w:p>
            <w:pPr>
              <w:jc w:val="center"/>
              <w:rPr>
                <w:sz w:val="24"/>
              </w:rPr>
            </w:pPr>
          </w:p>
        </w:tc>
        <w:tc>
          <w:tcPr>
            <w:tcW w:w="2054"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697" w:type="dxa"/>
            <w:noWrap w:val="0"/>
            <w:vAlign w:val="center"/>
          </w:tcPr>
          <w:p>
            <w:pPr>
              <w:jc w:val="center"/>
              <w:rPr>
                <w:sz w:val="24"/>
              </w:rPr>
            </w:pPr>
          </w:p>
        </w:tc>
        <w:tc>
          <w:tcPr>
            <w:tcW w:w="1748" w:type="dxa"/>
            <w:noWrap w:val="0"/>
            <w:vAlign w:val="center"/>
          </w:tcPr>
          <w:p>
            <w:pPr>
              <w:jc w:val="center"/>
              <w:rPr>
                <w:sz w:val="24"/>
              </w:rPr>
            </w:pPr>
          </w:p>
        </w:tc>
        <w:tc>
          <w:tcPr>
            <w:tcW w:w="1693" w:type="dxa"/>
            <w:noWrap w:val="0"/>
            <w:vAlign w:val="center"/>
          </w:tcPr>
          <w:p>
            <w:pPr>
              <w:jc w:val="center"/>
              <w:rPr>
                <w:sz w:val="24"/>
              </w:rPr>
            </w:pPr>
          </w:p>
        </w:tc>
        <w:tc>
          <w:tcPr>
            <w:tcW w:w="768" w:type="dxa"/>
            <w:noWrap w:val="0"/>
            <w:vAlign w:val="center"/>
          </w:tcPr>
          <w:p>
            <w:pPr>
              <w:jc w:val="center"/>
              <w:rPr>
                <w:sz w:val="24"/>
              </w:rPr>
            </w:pPr>
          </w:p>
        </w:tc>
        <w:tc>
          <w:tcPr>
            <w:tcW w:w="1562" w:type="dxa"/>
            <w:noWrap w:val="0"/>
            <w:vAlign w:val="center"/>
          </w:tcPr>
          <w:p>
            <w:pPr>
              <w:jc w:val="center"/>
              <w:rPr>
                <w:sz w:val="24"/>
              </w:rPr>
            </w:pPr>
          </w:p>
        </w:tc>
        <w:tc>
          <w:tcPr>
            <w:tcW w:w="2054"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697" w:type="dxa"/>
            <w:noWrap w:val="0"/>
            <w:vAlign w:val="center"/>
          </w:tcPr>
          <w:p>
            <w:pPr>
              <w:jc w:val="center"/>
              <w:rPr>
                <w:sz w:val="24"/>
              </w:rPr>
            </w:pPr>
          </w:p>
        </w:tc>
        <w:tc>
          <w:tcPr>
            <w:tcW w:w="1748" w:type="dxa"/>
            <w:noWrap w:val="0"/>
            <w:vAlign w:val="center"/>
          </w:tcPr>
          <w:p>
            <w:pPr>
              <w:jc w:val="center"/>
              <w:rPr>
                <w:sz w:val="24"/>
              </w:rPr>
            </w:pPr>
          </w:p>
        </w:tc>
        <w:tc>
          <w:tcPr>
            <w:tcW w:w="1693" w:type="dxa"/>
            <w:noWrap w:val="0"/>
            <w:vAlign w:val="center"/>
          </w:tcPr>
          <w:p>
            <w:pPr>
              <w:jc w:val="center"/>
              <w:rPr>
                <w:sz w:val="24"/>
              </w:rPr>
            </w:pPr>
          </w:p>
        </w:tc>
        <w:tc>
          <w:tcPr>
            <w:tcW w:w="768" w:type="dxa"/>
            <w:noWrap w:val="0"/>
            <w:vAlign w:val="center"/>
          </w:tcPr>
          <w:p>
            <w:pPr>
              <w:jc w:val="center"/>
              <w:rPr>
                <w:sz w:val="24"/>
              </w:rPr>
            </w:pPr>
          </w:p>
        </w:tc>
        <w:tc>
          <w:tcPr>
            <w:tcW w:w="1562" w:type="dxa"/>
            <w:noWrap w:val="0"/>
            <w:vAlign w:val="center"/>
          </w:tcPr>
          <w:p>
            <w:pPr>
              <w:jc w:val="center"/>
              <w:rPr>
                <w:sz w:val="24"/>
              </w:rPr>
            </w:pPr>
          </w:p>
        </w:tc>
        <w:tc>
          <w:tcPr>
            <w:tcW w:w="2054"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697" w:type="dxa"/>
            <w:noWrap w:val="0"/>
            <w:vAlign w:val="center"/>
          </w:tcPr>
          <w:p>
            <w:pPr>
              <w:jc w:val="center"/>
              <w:rPr>
                <w:sz w:val="24"/>
              </w:rPr>
            </w:pPr>
          </w:p>
        </w:tc>
        <w:tc>
          <w:tcPr>
            <w:tcW w:w="1748" w:type="dxa"/>
            <w:noWrap w:val="0"/>
            <w:vAlign w:val="center"/>
          </w:tcPr>
          <w:p>
            <w:pPr>
              <w:jc w:val="center"/>
              <w:rPr>
                <w:sz w:val="24"/>
              </w:rPr>
            </w:pPr>
          </w:p>
        </w:tc>
        <w:tc>
          <w:tcPr>
            <w:tcW w:w="1693" w:type="dxa"/>
            <w:noWrap w:val="0"/>
            <w:vAlign w:val="center"/>
          </w:tcPr>
          <w:p>
            <w:pPr>
              <w:jc w:val="center"/>
              <w:rPr>
                <w:sz w:val="24"/>
              </w:rPr>
            </w:pPr>
          </w:p>
        </w:tc>
        <w:tc>
          <w:tcPr>
            <w:tcW w:w="768" w:type="dxa"/>
            <w:noWrap w:val="0"/>
            <w:vAlign w:val="center"/>
          </w:tcPr>
          <w:p>
            <w:pPr>
              <w:jc w:val="center"/>
              <w:rPr>
                <w:sz w:val="24"/>
              </w:rPr>
            </w:pPr>
          </w:p>
        </w:tc>
        <w:tc>
          <w:tcPr>
            <w:tcW w:w="1562" w:type="dxa"/>
            <w:noWrap w:val="0"/>
            <w:vAlign w:val="center"/>
          </w:tcPr>
          <w:p>
            <w:pPr>
              <w:jc w:val="center"/>
              <w:rPr>
                <w:sz w:val="24"/>
              </w:rPr>
            </w:pPr>
          </w:p>
        </w:tc>
        <w:tc>
          <w:tcPr>
            <w:tcW w:w="2054"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697" w:type="dxa"/>
            <w:noWrap w:val="0"/>
            <w:vAlign w:val="center"/>
          </w:tcPr>
          <w:p>
            <w:pPr>
              <w:jc w:val="center"/>
              <w:rPr>
                <w:sz w:val="24"/>
              </w:rPr>
            </w:pPr>
          </w:p>
        </w:tc>
        <w:tc>
          <w:tcPr>
            <w:tcW w:w="1748" w:type="dxa"/>
            <w:noWrap w:val="0"/>
            <w:vAlign w:val="center"/>
          </w:tcPr>
          <w:p>
            <w:pPr>
              <w:jc w:val="center"/>
              <w:rPr>
                <w:sz w:val="24"/>
              </w:rPr>
            </w:pPr>
          </w:p>
        </w:tc>
        <w:tc>
          <w:tcPr>
            <w:tcW w:w="1693" w:type="dxa"/>
            <w:noWrap w:val="0"/>
            <w:vAlign w:val="center"/>
          </w:tcPr>
          <w:p>
            <w:pPr>
              <w:jc w:val="center"/>
              <w:rPr>
                <w:sz w:val="24"/>
              </w:rPr>
            </w:pPr>
          </w:p>
        </w:tc>
        <w:tc>
          <w:tcPr>
            <w:tcW w:w="768" w:type="dxa"/>
            <w:noWrap w:val="0"/>
            <w:vAlign w:val="center"/>
          </w:tcPr>
          <w:p>
            <w:pPr>
              <w:jc w:val="center"/>
              <w:rPr>
                <w:sz w:val="24"/>
              </w:rPr>
            </w:pPr>
          </w:p>
        </w:tc>
        <w:tc>
          <w:tcPr>
            <w:tcW w:w="1562" w:type="dxa"/>
            <w:noWrap w:val="0"/>
            <w:vAlign w:val="center"/>
          </w:tcPr>
          <w:p>
            <w:pPr>
              <w:jc w:val="center"/>
              <w:rPr>
                <w:sz w:val="24"/>
              </w:rPr>
            </w:pPr>
          </w:p>
        </w:tc>
        <w:tc>
          <w:tcPr>
            <w:tcW w:w="2054"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697" w:type="dxa"/>
            <w:noWrap w:val="0"/>
            <w:vAlign w:val="center"/>
          </w:tcPr>
          <w:p>
            <w:pPr>
              <w:jc w:val="center"/>
              <w:rPr>
                <w:sz w:val="24"/>
              </w:rPr>
            </w:pPr>
          </w:p>
        </w:tc>
        <w:tc>
          <w:tcPr>
            <w:tcW w:w="1748" w:type="dxa"/>
            <w:noWrap w:val="0"/>
            <w:vAlign w:val="center"/>
          </w:tcPr>
          <w:p>
            <w:pPr>
              <w:jc w:val="center"/>
              <w:rPr>
                <w:sz w:val="24"/>
              </w:rPr>
            </w:pPr>
          </w:p>
        </w:tc>
        <w:tc>
          <w:tcPr>
            <w:tcW w:w="1693" w:type="dxa"/>
            <w:noWrap w:val="0"/>
            <w:vAlign w:val="center"/>
          </w:tcPr>
          <w:p>
            <w:pPr>
              <w:jc w:val="center"/>
              <w:rPr>
                <w:sz w:val="24"/>
              </w:rPr>
            </w:pPr>
          </w:p>
        </w:tc>
        <w:tc>
          <w:tcPr>
            <w:tcW w:w="768" w:type="dxa"/>
            <w:noWrap w:val="0"/>
            <w:vAlign w:val="center"/>
          </w:tcPr>
          <w:p>
            <w:pPr>
              <w:jc w:val="center"/>
              <w:rPr>
                <w:sz w:val="24"/>
              </w:rPr>
            </w:pPr>
          </w:p>
        </w:tc>
        <w:tc>
          <w:tcPr>
            <w:tcW w:w="1562" w:type="dxa"/>
            <w:noWrap w:val="0"/>
            <w:vAlign w:val="center"/>
          </w:tcPr>
          <w:p>
            <w:pPr>
              <w:jc w:val="center"/>
              <w:rPr>
                <w:sz w:val="24"/>
              </w:rPr>
            </w:pPr>
          </w:p>
        </w:tc>
        <w:tc>
          <w:tcPr>
            <w:tcW w:w="2054"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697" w:type="dxa"/>
            <w:noWrap w:val="0"/>
            <w:vAlign w:val="center"/>
          </w:tcPr>
          <w:p>
            <w:pPr>
              <w:jc w:val="center"/>
              <w:rPr>
                <w:sz w:val="24"/>
              </w:rPr>
            </w:pPr>
          </w:p>
        </w:tc>
        <w:tc>
          <w:tcPr>
            <w:tcW w:w="1748" w:type="dxa"/>
            <w:noWrap w:val="0"/>
            <w:vAlign w:val="center"/>
          </w:tcPr>
          <w:p>
            <w:pPr>
              <w:jc w:val="center"/>
              <w:rPr>
                <w:sz w:val="24"/>
              </w:rPr>
            </w:pPr>
          </w:p>
        </w:tc>
        <w:tc>
          <w:tcPr>
            <w:tcW w:w="1693" w:type="dxa"/>
            <w:noWrap w:val="0"/>
            <w:vAlign w:val="center"/>
          </w:tcPr>
          <w:p>
            <w:pPr>
              <w:jc w:val="center"/>
              <w:rPr>
                <w:sz w:val="24"/>
              </w:rPr>
            </w:pPr>
          </w:p>
        </w:tc>
        <w:tc>
          <w:tcPr>
            <w:tcW w:w="768" w:type="dxa"/>
            <w:noWrap w:val="0"/>
            <w:vAlign w:val="center"/>
          </w:tcPr>
          <w:p>
            <w:pPr>
              <w:jc w:val="center"/>
              <w:rPr>
                <w:sz w:val="24"/>
              </w:rPr>
            </w:pPr>
          </w:p>
        </w:tc>
        <w:tc>
          <w:tcPr>
            <w:tcW w:w="1562" w:type="dxa"/>
            <w:noWrap w:val="0"/>
            <w:vAlign w:val="center"/>
          </w:tcPr>
          <w:p>
            <w:pPr>
              <w:jc w:val="center"/>
              <w:rPr>
                <w:sz w:val="24"/>
              </w:rPr>
            </w:pPr>
          </w:p>
        </w:tc>
        <w:tc>
          <w:tcPr>
            <w:tcW w:w="2054"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697" w:type="dxa"/>
            <w:noWrap w:val="0"/>
            <w:vAlign w:val="center"/>
          </w:tcPr>
          <w:p>
            <w:pPr>
              <w:jc w:val="center"/>
              <w:rPr>
                <w:sz w:val="24"/>
              </w:rPr>
            </w:pPr>
          </w:p>
        </w:tc>
        <w:tc>
          <w:tcPr>
            <w:tcW w:w="1748" w:type="dxa"/>
            <w:noWrap w:val="0"/>
            <w:vAlign w:val="center"/>
          </w:tcPr>
          <w:p>
            <w:pPr>
              <w:jc w:val="center"/>
              <w:rPr>
                <w:sz w:val="24"/>
              </w:rPr>
            </w:pPr>
          </w:p>
        </w:tc>
        <w:tc>
          <w:tcPr>
            <w:tcW w:w="1693" w:type="dxa"/>
            <w:noWrap w:val="0"/>
            <w:vAlign w:val="center"/>
          </w:tcPr>
          <w:p>
            <w:pPr>
              <w:jc w:val="center"/>
              <w:rPr>
                <w:sz w:val="24"/>
              </w:rPr>
            </w:pPr>
          </w:p>
        </w:tc>
        <w:tc>
          <w:tcPr>
            <w:tcW w:w="768" w:type="dxa"/>
            <w:noWrap w:val="0"/>
            <w:vAlign w:val="center"/>
          </w:tcPr>
          <w:p>
            <w:pPr>
              <w:jc w:val="center"/>
              <w:rPr>
                <w:sz w:val="24"/>
              </w:rPr>
            </w:pPr>
          </w:p>
        </w:tc>
        <w:tc>
          <w:tcPr>
            <w:tcW w:w="1562" w:type="dxa"/>
            <w:noWrap w:val="0"/>
            <w:vAlign w:val="center"/>
          </w:tcPr>
          <w:p>
            <w:pPr>
              <w:jc w:val="center"/>
              <w:rPr>
                <w:sz w:val="24"/>
              </w:rPr>
            </w:pPr>
          </w:p>
        </w:tc>
        <w:tc>
          <w:tcPr>
            <w:tcW w:w="2054"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697" w:type="dxa"/>
            <w:noWrap w:val="0"/>
            <w:vAlign w:val="center"/>
          </w:tcPr>
          <w:p>
            <w:pPr>
              <w:jc w:val="center"/>
              <w:rPr>
                <w:sz w:val="24"/>
              </w:rPr>
            </w:pPr>
          </w:p>
        </w:tc>
        <w:tc>
          <w:tcPr>
            <w:tcW w:w="1748" w:type="dxa"/>
            <w:noWrap w:val="0"/>
            <w:vAlign w:val="center"/>
          </w:tcPr>
          <w:p>
            <w:pPr>
              <w:jc w:val="center"/>
              <w:rPr>
                <w:sz w:val="24"/>
              </w:rPr>
            </w:pPr>
          </w:p>
        </w:tc>
        <w:tc>
          <w:tcPr>
            <w:tcW w:w="1693" w:type="dxa"/>
            <w:noWrap w:val="0"/>
            <w:vAlign w:val="center"/>
          </w:tcPr>
          <w:p>
            <w:pPr>
              <w:jc w:val="center"/>
              <w:rPr>
                <w:sz w:val="24"/>
              </w:rPr>
            </w:pPr>
          </w:p>
        </w:tc>
        <w:tc>
          <w:tcPr>
            <w:tcW w:w="768" w:type="dxa"/>
            <w:noWrap w:val="0"/>
            <w:vAlign w:val="center"/>
          </w:tcPr>
          <w:p>
            <w:pPr>
              <w:jc w:val="center"/>
              <w:rPr>
                <w:sz w:val="24"/>
              </w:rPr>
            </w:pPr>
          </w:p>
        </w:tc>
        <w:tc>
          <w:tcPr>
            <w:tcW w:w="1562" w:type="dxa"/>
            <w:noWrap w:val="0"/>
            <w:vAlign w:val="center"/>
          </w:tcPr>
          <w:p>
            <w:pPr>
              <w:jc w:val="center"/>
              <w:rPr>
                <w:sz w:val="24"/>
              </w:rPr>
            </w:pPr>
          </w:p>
        </w:tc>
        <w:tc>
          <w:tcPr>
            <w:tcW w:w="2054"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697" w:type="dxa"/>
            <w:noWrap w:val="0"/>
            <w:vAlign w:val="center"/>
          </w:tcPr>
          <w:p>
            <w:pPr>
              <w:jc w:val="center"/>
              <w:rPr>
                <w:sz w:val="24"/>
              </w:rPr>
            </w:pPr>
          </w:p>
        </w:tc>
        <w:tc>
          <w:tcPr>
            <w:tcW w:w="1748" w:type="dxa"/>
            <w:noWrap w:val="0"/>
            <w:vAlign w:val="center"/>
          </w:tcPr>
          <w:p>
            <w:pPr>
              <w:jc w:val="center"/>
              <w:rPr>
                <w:sz w:val="24"/>
              </w:rPr>
            </w:pPr>
          </w:p>
        </w:tc>
        <w:tc>
          <w:tcPr>
            <w:tcW w:w="1693" w:type="dxa"/>
            <w:noWrap w:val="0"/>
            <w:vAlign w:val="center"/>
          </w:tcPr>
          <w:p>
            <w:pPr>
              <w:jc w:val="center"/>
              <w:rPr>
                <w:sz w:val="24"/>
              </w:rPr>
            </w:pPr>
          </w:p>
        </w:tc>
        <w:tc>
          <w:tcPr>
            <w:tcW w:w="768" w:type="dxa"/>
            <w:noWrap w:val="0"/>
            <w:vAlign w:val="center"/>
          </w:tcPr>
          <w:p>
            <w:pPr>
              <w:jc w:val="center"/>
              <w:rPr>
                <w:sz w:val="24"/>
              </w:rPr>
            </w:pPr>
          </w:p>
        </w:tc>
        <w:tc>
          <w:tcPr>
            <w:tcW w:w="1562" w:type="dxa"/>
            <w:noWrap w:val="0"/>
            <w:vAlign w:val="center"/>
          </w:tcPr>
          <w:p>
            <w:pPr>
              <w:jc w:val="center"/>
              <w:rPr>
                <w:sz w:val="24"/>
              </w:rPr>
            </w:pPr>
          </w:p>
        </w:tc>
        <w:tc>
          <w:tcPr>
            <w:tcW w:w="2054"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697" w:type="dxa"/>
            <w:noWrap w:val="0"/>
            <w:vAlign w:val="center"/>
          </w:tcPr>
          <w:p>
            <w:pPr>
              <w:jc w:val="center"/>
              <w:rPr>
                <w:sz w:val="24"/>
              </w:rPr>
            </w:pPr>
          </w:p>
        </w:tc>
        <w:tc>
          <w:tcPr>
            <w:tcW w:w="1748" w:type="dxa"/>
            <w:noWrap w:val="0"/>
            <w:vAlign w:val="center"/>
          </w:tcPr>
          <w:p>
            <w:pPr>
              <w:jc w:val="center"/>
              <w:rPr>
                <w:sz w:val="24"/>
              </w:rPr>
            </w:pPr>
          </w:p>
        </w:tc>
        <w:tc>
          <w:tcPr>
            <w:tcW w:w="1693" w:type="dxa"/>
            <w:noWrap w:val="0"/>
            <w:vAlign w:val="center"/>
          </w:tcPr>
          <w:p>
            <w:pPr>
              <w:jc w:val="center"/>
              <w:rPr>
                <w:sz w:val="24"/>
              </w:rPr>
            </w:pPr>
          </w:p>
        </w:tc>
        <w:tc>
          <w:tcPr>
            <w:tcW w:w="768" w:type="dxa"/>
            <w:noWrap w:val="0"/>
            <w:vAlign w:val="center"/>
          </w:tcPr>
          <w:p>
            <w:pPr>
              <w:jc w:val="center"/>
              <w:rPr>
                <w:sz w:val="24"/>
              </w:rPr>
            </w:pPr>
          </w:p>
        </w:tc>
        <w:tc>
          <w:tcPr>
            <w:tcW w:w="1562" w:type="dxa"/>
            <w:noWrap w:val="0"/>
            <w:vAlign w:val="center"/>
          </w:tcPr>
          <w:p>
            <w:pPr>
              <w:jc w:val="center"/>
              <w:rPr>
                <w:sz w:val="24"/>
              </w:rPr>
            </w:pPr>
          </w:p>
        </w:tc>
        <w:tc>
          <w:tcPr>
            <w:tcW w:w="2054"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697" w:type="dxa"/>
            <w:noWrap w:val="0"/>
            <w:vAlign w:val="center"/>
          </w:tcPr>
          <w:p>
            <w:pPr>
              <w:jc w:val="center"/>
              <w:rPr>
                <w:sz w:val="24"/>
              </w:rPr>
            </w:pPr>
          </w:p>
        </w:tc>
        <w:tc>
          <w:tcPr>
            <w:tcW w:w="1748" w:type="dxa"/>
            <w:noWrap w:val="0"/>
            <w:vAlign w:val="center"/>
          </w:tcPr>
          <w:p>
            <w:pPr>
              <w:jc w:val="center"/>
              <w:rPr>
                <w:sz w:val="24"/>
              </w:rPr>
            </w:pPr>
          </w:p>
        </w:tc>
        <w:tc>
          <w:tcPr>
            <w:tcW w:w="1693" w:type="dxa"/>
            <w:noWrap w:val="0"/>
            <w:vAlign w:val="center"/>
          </w:tcPr>
          <w:p>
            <w:pPr>
              <w:jc w:val="center"/>
              <w:rPr>
                <w:sz w:val="24"/>
              </w:rPr>
            </w:pPr>
          </w:p>
        </w:tc>
        <w:tc>
          <w:tcPr>
            <w:tcW w:w="768" w:type="dxa"/>
            <w:noWrap w:val="0"/>
            <w:vAlign w:val="center"/>
          </w:tcPr>
          <w:p>
            <w:pPr>
              <w:jc w:val="center"/>
              <w:rPr>
                <w:sz w:val="24"/>
              </w:rPr>
            </w:pPr>
          </w:p>
        </w:tc>
        <w:tc>
          <w:tcPr>
            <w:tcW w:w="1562" w:type="dxa"/>
            <w:noWrap w:val="0"/>
            <w:vAlign w:val="center"/>
          </w:tcPr>
          <w:p>
            <w:pPr>
              <w:jc w:val="center"/>
              <w:rPr>
                <w:sz w:val="24"/>
              </w:rPr>
            </w:pPr>
          </w:p>
        </w:tc>
        <w:tc>
          <w:tcPr>
            <w:tcW w:w="2054"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697" w:type="dxa"/>
            <w:noWrap w:val="0"/>
            <w:vAlign w:val="center"/>
          </w:tcPr>
          <w:p>
            <w:pPr>
              <w:jc w:val="center"/>
              <w:rPr>
                <w:sz w:val="24"/>
              </w:rPr>
            </w:pPr>
          </w:p>
        </w:tc>
        <w:tc>
          <w:tcPr>
            <w:tcW w:w="1748" w:type="dxa"/>
            <w:noWrap w:val="0"/>
            <w:vAlign w:val="center"/>
          </w:tcPr>
          <w:p>
            <w:pPr>
              <w:jc w:val="center"/>
              <w:rPr>
                <w:sz w:val="24"/>
              </w:rPr>
            </w:pPr>
          </w:p>
        </w:tc>
        <w:tc>
          <w:tcPr>
            <w:tcW w:w="1693" w:type="dxa"/>
            <w:noWrap w:val="0"/>
            <w:vAlign w:val="center"/>
          </w:tcPr>
          <w:p>
            <w:pPr>
              <w:jc w:val="center"/>
              <w:rPr>
                <w:sz w:val="24"/>
              </w:rPr>
            </w:pPr>
          </w:p>
        </w:tc>
        <w:tc>
          <w:tcPr>
            <w:tcW w:w="768" w:type="dxa"/>
            <w:noWrap w:val="0"/>
            <w:vAlign w:val="center"/>
          </w:tcPr>
          <w:p>
            <w:pPr>
              <w:jc w:val="center"/>
              <w:rPr>
                <w:sz w:val="24"/>
              </w:rPr>
            </w:pPr>
          </w:p>
        </w:tc>
        <w:tc>
          <w:tcPr>
            <w:tcW w:w="1562" w:type="dxa"/>
            <w:noWrap w:val="0"/>
            <w:vAlign w:val="center"/>
          </w:tcPr>
          <w:p>
            <w:pPr>
              <w:jc w:val="center"/>
              <w:rPr>
                <w:sz w:val="24"/>
              </w:rPr>
            </w:pPr>
          </w:p>
        </w:tc>
        <w:tc>
          <w:tcPr>
            <w:tcW w:w="2054"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697" w:type="dxa"/>
            <w:noWrap w:val="0"/>
            <w:vAlign w:val="center"/>
          </w:tcPr>
          <w:p>
            <w:pPr>
              <w:jc w:val="center"/>
              <w:rPr>
                <w:sz w:val="24"/>
              </w:rPr>
            </w:pPr>
          </w:p>
        </w:tc>
        <w:tc>
          <w:tcPr>
            <w:tcW w:w="1748" w:type="dxa"/>
            <w:noWrap w:val="0"/>
            <w:vAlign w:val="center"/>
          </w:tcPr>
          <w:p>
            <w:pPr>
              <w:jc w:val="center"/>
              <w:rPr>
                <w:sz w:val="24"/>
              </w:rPr>
            </w:pPr>
          </w:p>
        </w:tc>
        <w:tc>
          <w:tcPr>
            <w:tcW w:w="1693" w:type="dxa"/>
            <w:noWrap w:val="0"/>
            <w:vAlign w:val="center"/>
          </w:tcPr>
          <w:p>
            <w:pPr>
              <w:jc w:val="center"/>
              <w:rPr>
                <w:sz w:val="24"/>
              </w:rPr>
            </w:pPr>
          </w:p>
        </w:tc>
        <w:tc>
          <w:tcPr>
            <w:tcW w:w="768" w:type="dxa"/>
            <w:noWrap w:val="0"/>
            <w:vAlign w:val="center"/>
          </w:tcPr>
          <w:p>
            <w:pPr>
              <w:jc w:val="center"/>
              <w:rPr>
                <w:sz w:val="24"/>
              </w:rPr>
            </w:pPr>
          </w:p>
        </w:tc>
        <w:tc>
          <w:tcPr>
            <w:tcW w:w="1562" w:type="dxa"/>
            <w:noWrap w:val="0"/>
            <w:vAlign w:val="center"/>
          </w:tcPr>
          <w:p>
            <w:pPr>
              <w:jc w:val="center"/>
              <w:rPr>
                <w:sz w:val="24"/>
              </w:rPr>
            </w:pPr>
          </w:p>
        </w:tc>
        <w:tc>
          <w:tcPr>
            <w:tcW w:w="2054"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697" w:type="dxa"/>
            <w:noWrap w:val="0"/>
            <w:vAlign w:val="center"/>
          </w:tcPr>
          <w:p>
            <w:pPr>
              <w:jc w:val="center"/>
              <w:rPr>
                <w:sz w:val="24"/>
              </w:rPr>
            </w:pPr>
          </w:p>
        </w:tc>
        <w:tc>
          <w:tcPr>
            <w:tcW w:w="1748" w:type="dxa"/>
            <w:noWrap w:val="0"/>
            <w:vAlign w:val="center"/>
          </w:tcPr>
          <w:p>
            <w:pPr>
              <w:jc w:val="center"/>
              <w:rPr>
                <w:sz w:val="24"/>
              </w:rPr>
            </w:pPr>
          </w:p>
        </w:tc>
        <w:tc>
          <w:tcPr>
            <w:tcW w:w="1693" w:type="dxa"/>
            <w:noWrap w:val="0"/>
            <w:vAlign w:val="center"/>
          </w:tcPr>
          <w:p>
            <w:pPr>
              <w:jc w:val="center"/>
              <w:rPr>
                <w:sz w:val="24"/>
              </w:rPr>
            </w:pPr>
          </w:p>
        </w:tc>
        <w:tc>
          <w:tcPr>
            <w:tcW w:w="768" w:type="dxa"/>
            <w:noWrap w:val="0"/>
            <w:vAlign w:val="center"/>
          </w:tcPr>
          <w:p>
            <w:pPr>
              <w:jc w:val="center"/>
              <w:rPr>
                <w:sz w:val="24"/>
              </w:rPr>
            </w:pPr>
          </w:p>
        </w:tc>
        <w:tc>
          <w:tcPr>
            <w:tcW w:w="1562" w:type="dxa"/>
            <w:noWrap w:val="0"/>
            <w:vAlign w:val="center"/>
          </w:tcPr>
          <w:p>
            <w:pPr>
              <w:jc w:val="center"/>
              <w:rPr>
                <w:sz w:val="24"/>
              </w:rPr>
            </w:pPr>
          </w:p>
        </w:tc>
        <w:tc>
          <w:tcPr>
            <w:tcW w:w="2054"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697" w:type="dxa"/>
            <w:noWrap w:val="0"/>
            <w:vAlign w:val="center"/>
          </w:tcPr>
          <w:p>
            <w:pPr>
              <w:jc w:val="center"/>
              <w:rPr>
                <w:sz w:val="24"/>
              </w:rPr>
            </w:pPr>
          </w:p>
        </w:tc>
        <w:tc>
          <w:tcPr>
            <w:tcW w:w="1748" w:type="dxa"/>
            <w:noWrap w:val="0"/>
            <w:vAlign w:val="center"/>
          </w:tcPr>
          <w:p>
            <w:pPr>
              <w:jc w:val="center"/>
              <w:rPr>
                <w:sz w:val="24"/>
              </w:rPr>
            </w:pPr>
          </w:p>
        </w:tc>
        <w:tc>
          <w:tcPr>
            <w:tcW w:w="1693" w:type="dxa"/>
            <w:noWrap w:val="0"/>
            <w:vAlign w:val="center"/>
          </w:tcPr>
          <w:p>
            <w:pPr>
              <w:jc w:val="center"/>
              <w:rPr>
                <w:sz w:val="24"/>
              </w:rPr>
            </w:pPr>
          </w:p>
        </w:tc>
        <w:tc>
          <w:tcPr>
            <w:tcW w:w="768" w:type="dxa"/>
            <w:noWrap w:val="0"/>
            <w:vAlign w:val="center"/>
          </w:tcPr>
          <w:p>
            <w:pPr>
              <w:jc w:val="center"/>
              <w:rPr>
                <w:sz w:val="24"/>
              </w:rPr>
            </w:pPr>
          </w:p>
        </w:tc>
        <w:tc>
          <w:tcPr>
            <w:tcW w:w="1562" w:type="dxa"/>
            <w:noWrap w:val="0"/>
            <w:vAlign w:val="center"/>
          </w:tcPr>
          <w:p>
            <w:pPr>
              <w:jc w:val="center"/>
              <w:rPr>
                <w:sz w:val="24"/>
              </w:rPr>
            </w:pPr>
          </w:p>
        </w:tc>
        <w:tc>
          <w:tcPr>
            <w:tcW w:w="2054"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697" w:type="dxa"/>
            <w:noWrap w:val="0"/>
            <w:vAlign w:val="center"/>
          </w:tcPr>
          <w:p>
            <w:pPr>
              <w:jc w:val="center"/>
              <w:rPr>
                <w:sz w:val="24"/>
              </w:rPr>
            </w:pPr>
          </w:p>
        </w:tc>
        <w:tc>
          <w:tcPr>
            <w:tcW w:w="1748" w:type="dxa"/>
            <w:noWrap w:val="0"/>
            <w:vAlign w:val="center"/>
          </w:tcPr>
          <w:p>
            <w:pPr>
              <w:jc w:val="center"/>
              <w:rPr>
                <w:sz w:val="24"/>
              </w:rPr>
            </w:pPr>
          </w:p>
        </w:tc>
        <w:tc>
          <w:tcPr>
            <w:tcW w:w="1693" w:type="dxa"/>
            <w:noWrap w:val="0"/>
            <w:vAlign w:val="center"/>
          </w:tcPr>
          <w:p>
            <w:pPr>
              <w:jc w:val="center"/>
              <w:rPr>
                <w:sz w:val="24"/>
              </w:rPr>
            </w:pPr>
          </w:p>
        </w:tc>
        <w:tc>
          <w:tcPr>
            <w:tcW w:w="768" w:type="dxa"/>
            <w:noWrap w:val="0"/>
            <w:vAlign w:val="center"/>
          </w:tcPr>
          <w:p>
            <w:pPr>
              <w:jc w:val="center"/>
              <w:rPr>
                <w:sz w:val="24"/>
              </w:rPr>
            </w:pPr>
          </w:p>
        </w:tc>
        <w:tc>
          <w:tcPr>
            <w:tcW w:w="1562" w:type="dxa"/>
            <w:noWrap w:val="0"/>
            <w:vAlign w:val="center"/>
          </w:tcPr>
          <w:p>
            <w:pPr>
              <w:jc w:val="center"/>
              <w:rPr>
                <w:sz w:val="24"/>
              </w:rPr>
            </w:pPr>
          </w:p>
        </w:tc>
        <w:tc>
          <w:tcPr>
            <w:tcW w:w="2054"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697" w:type="dxa"/>
            <w:noWrap w:val="0"/>
            <w:vAlign w:val="center"/>
          </w:tcPr>
          <w:p>
            <w:pPr>
              <w:jc w:val="center"/>
              <w:rPr>
                <w:sz w:val="24"/>
              </w:rPr>
            </w:pPr>
          </w:p>
        </w:tc>
        <w:tc>
          <w:tcPr>
            <w:tcW w:w="1748" w:type="dxa"/>
            <w:noWrap w:val="0"/>
            <w:vAlign w:val="center"/>
          </w:tcPr>
          <w:p>
            <w:pPr>
              <w:jc w:val="center"/>
              <w:rPr>
                <w:sz w:val="24"/>
              </w:rPr>
            </w:pPr>
          </w:p>
        </w:tc>
        <w:tc>
          <w:tcPr>
            <w:tcW w:w="1693" w:type="dxa"/>
            <w:noWrap w:val="0"/>
            <w:vAlign w:val="center"/>
          </w:tcPr>
          <w:p>
            <w:pPr>
              <w:jc w:val="center"/>
              <w:rPr>
                <w:sz w:val="24"/>
              </w:rPr>
            </w:pPr>
          </w:p>
        </w:tc>
        <w:tc>
          <w:tcPr>
            <w:tcW w:w="768" w:type="dxa"/>
            <w:noWrap w:val="0"/>
            <w:vAlign w:val="center"/>
          </w:tcPr>
          <w:p>
            <w:pPr>
              <w:jc w:val="center"/>
              <w:rPr>
                <w:sz w:val="24"/>
              </w:rPr>
            </w:pPr>
          </w:p>
        </w:tc>
        <w:tc>
          <w:tcPr>
            <w:tcW w:w="1562" w:type="dxa"/>
            <w:noWrap w:val="0"/>
            <w:vAlign w:val="center"/>
          </w:tcPr>
          <w:p>
            <w:pPr>
              <w:jc w:val="center"/>
              <w:rPr>
                <w:sz w:val="24"/>
              </w:rPr>
            </w:pPr>
          </w:p>
        </w:tc>
        <w:tc>
          <w:tcPr>
            <w:tcW w:w="2054"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121" w:hRule="atLeast"/>
          <w:jc w:val="center"/>
        </w:trPr>
        <w:tc>
          <w:tcPr>
            <w:tcW w:w="8522" w:type="dxa"/>
            <w:gridSpan w:val="6"/>
            <w:noWrap w:val="0"/>
            <w:vAlign w:val="top"/>
          </w:tcPr>
          <w:p>
            <w:pPr>
              <w:spacing w:line="440" w:lineRule="exact"/>
              <w:rPr>
                <w:sz w:val="32"/>
              </w:rPr>
            </w:pPr>
          </w:p>
          <w:p>
            <w:pPr>
              <w:spacing w:line="440" w:lineRule="exact"/>
              <w:rPr>
                <w:sz w:val="32"/>
              </w:rPr>
            </w:pPr>
          </w:p>
          <w:p>
            <w:pPr>
              <w:spacing w:line="440" w:lineRule="exact"/>
              <w:rPr>
                <w:sz w:val="32"/>
              </w:rPr>
            </w:pPr>
          </w:p>
          <w:p>
            <w:pPr>
              <w:spacing w:line="440" w:lineRule="exact"/>
              <w:rPr>
                <w:sz w:val="32"/>
              </w:rPr>
            </w:pPr>
          </w:p>
          <w:p>
            <w:pPr>
              <w:pBdr>
                <w:right w:val="single" w:color="auto" w:sz="4" w:space="4"/>
              </w:pBdr>
              <w:spacing w:line="440" w:lineRule="exact"/>
              <w:rPr>
                <w:sz w:val="32"/>
              </w:rPr>
            </w:pPr>
            <w: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262890</wp:posOffset>
                      </wp:positionV>
                      <wp:extent cx="0" cy="5547360"/>
                      <wp:effectExtent l="4445" t="0" r="14605" b="5715"/>
                      <wp:wrapNone/>
                      <wp:docPr id="3" name="直接连接符 3"/>
                      <wp:cNvGraphicFramePr/>
                      <a:graphic xmlns:a="http://schemas.openxmlformats.org/drawingml/2006/main">
                        <a:graphicData uri="http://schemas.microsoft.com/office/word/2010/wordprocessingShape">
                          <wps:wsp>
                            <wps:cNvCnPr>
                              <a:cxnSpLocks noChangeShapeType="true"/>
                            </wps:cNvCnPr>
                            <wps:spPr bwMode="auto">
                              <a:xfrm>
                                <a:off x="0" y="0"/>
                                <a:ext cx="0" cy="5547360"/>
                              </a:xfrm>
                              <a:prstGeom prst="line">
                                <a:avLst/>
                              </a:prstGeom>
                              <a:noFill/>
                              <a:ln w="9525" cap="rnd">
                                <a:solidFill>
                                  <a:srgbClr val="000000"/>
                                </a:solidFill>
                                <a:prstDash val="sysDot"/>
                                <a:round/>
                              </a:ln>
                              <a:effectLst/>
                            </wps:spPr>
                            <wps:bodyPr/>
                          </wps:wsp>
                        </a:graphicData>
                      </a:graphic>
                    </wp:anchor>
                  </w:drawing>
                </mc:Choice>
                <mc:Fallback>
                  <w:pict>
                    <v:line id="_x0000_s1026" o:spid="_x0000_s1026" o:spt="20" style="position:absolute;left:0pt;margin-left:27pt;margin-top:20.7pt;height:436.8pt;width:0pt;z-index:251658240;mso-width-relative:page;mso-height-relative:page;" filled="f" stroked="t" coordsize="21600,21600" o:gfxdata="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DZh7o3VAAAACAEAAA8AAAAAAAAAAQAgAAAAOAAAAGRycy9kb3ducmV2LnhtbFBL&#10;AQIUABQAAAAIAIdO4kASsDvZ4wEAAJEDAAAOAAAAAAAAAAEAIAAAADoBAABkcnMvZTJvRG9jLnht&#10;bFBLBQYAAAAABgAGAFkBAACPBQAAAAA=&#10;">
                      <v:fill on="f" focussize="0,0"/>
                      <v:stroke color="#000000" joinstyle="round" dashstyle="1 1" endcap="round"/>
                      <v:imagedata o:title=""/>
                      <o:lock v:ext="edit" aspectratio="f"/>
                    </v:line>
                  </w:pict>
                </mc:Fallback>
              </mc:AlternateContent>
            </w:r>
          </w:p>
          <w:p>
            <w:pPr>
              <w:pBdr>
                <w:right w:val="single" w:color="auto" w:sz="4" w:space="4"/>
              </w:pBdr>
              <w:spacing w:line="440" w:lineRule="exact"/>
              <w:rPr>
                <w:sz w:val="32"/>
              </w:rPr>
            </w:pPr>
          </w:p>
          <w:p>
            <w:pPr>
              <w:pBdr>
                <w:right w:val="single" w:color="auto" w:sz="4" w:space="4"/>
              </w:pBdr>
              <w:spacing w:line="440" w:lineRule="exact"/>
              <w:rPr>
                <w:sz w:val="32"/>
              </w:rPr>
            </w:pPr>
          </w:p>
          <w:p>
            <w:pPr>
              <w:pBdr>
                <w:right w:val="single" w:color="auto" w:sz="4" w:space="4"/>
              </w:pBdr>
              <w:spacing w:line="440" w:lineRule="exact"/>
              <w:rPr>
                <w:sz w:val="32"/>
              </w:rPr>
            </w:pPr>
          </w:p>
          <w:p>
            <w:pPr>
              <w:pBdr>
                <w:right w:val="single" w:color="auto" w:sz="4" w:space="4"/>
              </w:pBdr>
              <w:spacing w:line="440" w:lineRule="exact"/>
              <w:rPr>
                <w:sz w:val="32"/>
              </w:rPr>
            </w:pPr>
          </w:p>
          <w:p>
            <w:pPr>
              <w:pBdr>
                <w:right w:val="single" w:color="auto" w:sz="4" w:space="4"/>
              </w:pBdr>
              <w:spacing w:line="440" w:lineRule="exact"/>
              <w:rPr>
                <w:sz w:val="32"/>
              </w:rPr>
            </w:pPr>
          </w:p>
          <w:p>
            <w:pPr>
              <w:pBdr>
                <w:right w:val="single" w:color="auto" w:sz="4" w:space="4"/>
              </w:pBdr>
              <w:spacing w:line="440" w:lineRule="exact"/>
              <w:rPr>
                <w:sz w:val="32"/>
              </w:rPr>
            </w:pPr>
          </w:p>
          <w:p>
            <w:pPr>
              <w:pBdr>
                <w:right w:val="single" w:color="auto" w:sz="4" w:space="4"/>
              </w:pBdr>
              <w:spacing w:line="440" w:lineRule="exact"/>
              <w:rPr>
                <w:sz w:val="28"/>
              </w:rPr>
            </w:pPr>
            <w:r>
              <w:rPr>
                <w:rFonts w:hint="eastAsia"/>
                <w:sz w:val="28"/>
              </w:rPr>
              <w:t>粘</w:t>
            </w:r>
          </w:p>
          <w:p>
            <w:pPr>
              <w:pBdr>
                <w:right w:val="single" w:color="auto" w:sz="4" w:space="4"/>
              </w:pBdr>
              <w:spacing w:line="440" w:lineRule="exact"/>
              <w:rPr>
                <w:sz w:val="28"/>
              </w:rPr>
            </w:pPr>
            <w:r>
              <w:rPr>
                <w:rFonts w:hint="eastAsia"/>
                <w:sz w:val="28"/>
              </w:rPr>
              <w:t xml:space="preserve">贴        </w:t>
            </w:r>
            <w:r>
              <w:rPr>
                <w:sz w:val="28"/>
              </w:rPr>
              <w:t xml:space="preserve"> </w:t>
            </w:r>
            <w:r>
              <w:rPr>
                <w:rFonts w:hint="eastAsia"/>
                <w:sz w:val="28"/>
              </w:rPr>
              <w:t xml:space="preserve">  （坐标图）</w:t>
            </w:r>
          </w:p>
          <w:p>
            <w:pPr>
              <w:pBdr>
                <w:right w:val="single" w:color="auto" w:sz="4" w:space="4"/>
              </w:pBdr>
              <w:spacing w:line="440" w:lineRule="exact"/>
              <w:rPr>
                <w:sz w:val="32"/>
              </w:rPr>
            </w:pPr>
            <w:r>
              <w:rPr>
                <w:rFonts w:hint="eastAsia"/>
                <w:sz w:val="28"/>
              </w:rPr>
              <w:t>线</w:t>
            </w:r>
          </w:p>
          <w:p>
            <w:pPr>
              <w:pBdr>
                <w:right w:val="single" w:color="auto" w:sz="4" w:space="4"/>
              </w:pBdr>
              <w:spacing w:line="440" w:lineRule="exact"/>
              <w:rPr>
                <w:sz w:val="32"/>
              </w:rPr>
            </w:pPr>
          </w:p>
          <w:p>
            <w:pPr>
              <w:pBdr>
                <w:right w:val="single" w:color="auto" w:sz="4" w:space="4"/>
              </w:pBdr>
              <w:spacing w:line="440" w:lineRule="exact"/>
              <w:rPr>
                <w:sz w:val="32"/>
              </w:rPr>
            </w:pPr>
          </w:p>
          <w:p>
            <w:pPr>
              <w:pBdr>
                <w:right w:val="single" w:color="auto" w:sz="4" w:space="4"/>
              </w:pBdr>
              <w:spacing w:line="440" w:lineRule="exact"/>
              <w:rPr>
                <w:sz w:val="32"/>
              </w:rPr>
            </w:pPr>
          </w:p>
          <w:p>
            <w:pPr>
              <w:pBdr>
                <w:right w:val="single" w:color="auto" w:sz="4" w:space="4"/>
              </w:pBdr>
              <w:spacing w:line="440" w:lineRule="exact"/>
              <w:rPr>
                <w:sz w:val="32"/>
              </w:rPr>
            </w:pPr>
          </w:p>
          <w:p>
            <w:pPr>
              <w:pBdr>
                <w:right w:val="single" w:color="auto" w:sz="4" w:space="4"/>
              </w:pBdr>
              <w:spacing w:line="440" w:lineRule="exact"/>
              <w:rPr>
                <w:sz w:val="32"/>
              </w:rPr>
            </w:pPr>
          </w:p>
          <w:p>
            <w:pPr>
              <w:pBdr>
                <w:right w:val="single" w:color="auto" w:sz="4" w:space="4"/>
              </w:pBdr>
              <w:spacing w:line="440" w:lineRule="exact"/>
              <w:rPr>
                <w:sz w:val="32"/>
              </w:rPr>
            </w:pPr>
          </w:p>
          <w:p>
            <w:pPr>
              <w:pBdr>
                <w:right w:val="single" w:color="auto" w:sz="4" w:space="4"/>
              </w:pBdr>
              <w:spacing w:line="440" w:lineRule="exact"/>
              <w:rPr>
                <w:sz w:val="32"/>
              </w:rPr>
            </w:pPr>
          </w:p>
          <w:p>
            <w:pPr>
              <w:spacing w:line="440" w:lineRule="exact"/>
              <w:rPr>
                <w:sz w:val="32"/>
              </w:rPr>
            </w:pPr>
          </w:p>
        </w:tc>
      </w:tr>
    </w:tbl>
    <w:p>
      <w:pPr>
        <w:rPr>
          <w:rFonts w:ascii="仿宋_GB2312" w:hAnsi="仿宋_GB2312" w:eastAsia="仿宋_GB2312" w:cs="仿宋_GB2312"/>
          <w:sz w:val="32"/>
          <w:szCs w:val="32"/>
        </w:rPr>
      </w:pPr>
      <w:r>
        <w:rPr>
          <w:rFonts w:hint="eastAsia" w:ascii="仿宋_GB2312" w:eastAsia="仿宋_GB2312"/>
          <w:bCs/>
          <w:sz w:val="24"/>
        </w:rPr>
        <w:t>测绘单位：                                        测绘人：</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Cambria">
    <w:altName w:val="FreeSerif"/>
    <w:panose1 w:val="02040503050406030204"/>
    <w:charset w:val="00"/>
    <w:family w:val="roman"/>
    <w:pitch w:val="default"/>
    <w:sig w:usb0="00000000" w:usb1="00000000"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p>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5080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4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Ej5XzvRAAAABQEAAA8AAAAAAAAAAQAgAAAAOAAAAGRycy9kb3ducmV2LnhtbFBLAQIUABQA&#10;AAAIAIdO4kAmGtJuGgIAACkEAAAOAAAAAAAAAAEAIAAAADYBAABkcnMvZTJvRG9jLnhtbFBLBQYA&#10;AAAABgAGAFkBAADCBQAAAAA=&#10;">
              <v:fill on="f" focussize="0,0"/>
              <v:stroke on="f" weight="0.5pt"/>
              <v:imagedata o:title=""/>
              <o:lock v:ext="edit" aspectratio="f"/>
              <v:textbox inset="0mm,0mm,0mm,0mm" style="mso-fit-shape-to-text:t;">
                <w:txbxContent>
                  <w:p>
                    <w:pPr>
                      <w:pStyle w:val="1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822346"/>
    <w:multiLevelType w:val="multilevel"/>
    <w:tmpl w:val="67822346"/>
    <w:lvl w:ilvl="0" w:tentative="0">
      <w:start w:val="1"/>
      <w:numFmt w:val="chineseCountingThousand"/>
      <w:pStyle w:val="29"/>
      <w:suff w:val="nothing"/>
      <w:lvlText w:val="第%1章"/>
      <w:lvlJc w:val="center"/>
      <w:pPr>
        <w:ind w:left="0" w:firstLine="68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chineseCountingThousand"/>
      <w:lvlRestart w:val="0"/>
      <w:pStyle w:val="28"/>
      <w:lvlText w:val="第%2条"/>
      <w:lvlJc w:val="left"/>
      <w:pPr>
        <w:tabs>
          <w:tab w:val="left" w:pos="1986"/>
        </w:tabs>
        <w:ind w:left="1419" w:firstLine="567"/>
      </w:pPr>
      <w:rPr>
        <w:rFonts w:hint="default" w:ascii="Times New Roman" w:hAnsi="Times New Roman" w:eastAsia="仿宋"/>
        <w:b/>
        <w:i w:val="0"/>
        <w:color w:val="auto"/>
        <w:sz w:val="28"/>
        <w:szCs w:val="28"/>
        <w:lang w:val="en-US"/>
      </w:rPr>
    </w:lvl>
    <w:lvl w:ilvl="2" w:tentative="0">
      <w:start w:val="1"/>
      <w:numFmt w:val="none"/>
      <w:suff w:val="nothing"/>
      <w:lvlText w:val=""/>
      <w:lvlJc w:val="left"/>
      <w:pPr>
        <w:ind w:left="0" w:firstLine="0"/>
      </w:pPr>
      <w:rPr>
        <w:rFonts w:hint="eastAsia"/>
      </w:rPr>
    </w:lvl>
    <w:lvl w:ilvl="3" w:tentative="0">
      <w:start w:val="1"/>
      <w:numFmt w:val="none"/>
      <w:pStyle w:val="2"/>
      <w:suff w:val="nothing"/>
      <w:lvlText w:val=""/>
      <w:lvlJc w:val="left"/>
      <w:pPr>
        <w:ind w:left="0" w:firstLine="0"/>
      </w:pPr>
      <w:rPr>
        <w:rFonts w:hint="eastAsia"/>
      </w:rPr>
    </w:lvl>
    <w:lvl w:ilvl="4" w:tentative="0">
      <w:start w:val="1"/>
      <w:numFmt w:val="none"/>
      <w:pStyle w:val="3"/>
      <w:suff w:val="nothing"/>
      <w:lvlText w:val=""/>
      <w:lvlJc w:val="left"/>
      <w:pPr>
        <w:ind w:left="0" w:firstLine="0"/>
      </w:pPr>
      <w:rPr>
        <w:rFonts w:hint="eastAsia"/>
      </w:rPr>
    </w:lvl>
    <w:lvl w:ilvl="5" w:tentative="0">
      <w:start w:val="1"/>
      <w:numFmt w:val="none"/>
      <w:pStyle w:val="4"/>
      <w:suff w:val="nothing"/>
      <w:lvlText w:val=""/>
      <w:lvlJc w:val="left"/>
      <w:pPr>
        <w:ind w:left="0" w:firstLine="0"/>
      </w:pPr>
      <w:rPr>
        <w:rFonts w:hint="eastAsia"/>
      </w:rPr>
    </w:lvl>
    <w:lvl w:ilvl="6" w:tentative="0">
      <w:start w:val="1"/>
      <w:numFmt w:val="none"/>
      <w:pStyle w:val="5"/>
      <w:suff w:val="nothing"/>
      <w:lvlText w:val=""/>
      <w:lvlJc w:val="left"/>
      <w:pPr>
        <w:ind w:left="0" w:firstLine="0"/>
      </w:pPr>
      <w:rPr>
        <w:rFonts w:hint="eastAsia"/>
      </w:rPr>
    </w:lvl>
    <w:lvl w:ilvl="7" w:tentative="0">
      <w:start w:val="1"/>
      <w:numFmt w:val="none"/>
      <w:pStyle w:val="6"/>
      <w:suff w:val="nothing"/>
      <w:lvlText w:val=""/>
      <w:lvlJc w:val="left"/>
      <w:pPr>
        <w:ind w:left="0" w:firstLine="0"/>
      </w:pPr>
      <w:rPr>
        <w:rFonts w:hint="eastAsia"/>
      </w:rPr>
    </w:lvl>
    <w:lvl w:ilvl="8" w:tentative="0">
      <w:start w:val="1"/>
      <w:numFmt w:val="none"/>
      <w:pStyle w:val="7"/>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1YTBhNDU3ZTg2YzdiNDA2ZmYyNmQ1OTJkMThjYTIifQ=="/>
  </w:docVars>
  <w:rsids>
    <w:rsidRoot w:val="00B26ABC"/>
    <w:rsid w:val="00003BC2"/>
    <w:rsid w:val="00006F23"/>
    <w:rsid w:val="000112F4"/>
    <w:rsid w:val="000168AE"/>
    <w:rsid w:val="00031A0E"/>
    <w:rsid w:val="000354B9"/>
    <w:rsid w:val="0003759C"/>
    <w:rsid w:val="00041234"/>
    <w:rsid w:val="000450C2"/>
    <w:rsid w:val="00046E10"/>
    <w:rsid w:val="00051592"/>
    <w:rsid w:val="00060E3B"/>
    <w:rsid w:val="000746BB"/>
    <w:rsid w:val="00077DAC"/>
    <w:rsid w:val="00082E9F"/>
    <w:rsid w:val="0008395B"/>
    <w:rsid w:val="0009742F"/>
    <w:rsid w:val="000A5AA4"/>
    <w:rsid w:val="000B08B5"/>
    <w:rsid w:val="000B2E67"/>
    <w:rsid w:val="000B42B9"/>
    <w:rsid w:val="000B447C"/>
    <w:rsid w:val="000C2575"/>
    <w:rsid w:val="000D16DB"/>
    <w:rsid w:val="000D3F40"/>
    <w:rsid w:val="000E2374"/>
    <w:rsid w:val="000F23D8"/>
    <w:rsid w:val="00105FF6"/>
    <w:rsid w:val="00122204"/>
    <w:rsid w:val="0012680A"/>
    <w:rsid w:val="00126DFE"/>
    <w:rsid w:val="00127D47"/>
    <w:rsid w:val="00133BC4"/>
    <w:rsid w:val="00140997"/>
    <w:rsid w:val="001457C7"/>
    <w:rsid w:val="00147E77"/>
    <w:rsid w:val="00151437"/>
    <w:rsid w:val="00152022"/>
    <w:rsid w:val="001551AE"/>
    <w:rsid w:val="0016453E"/>
    <w:rsid w:val="0016535D"/>
    <w:rsid w:val="0016628D"/>
    <w:rsid w:val="001711BC"/>
    <w:rsid w:val="00181440"/>
    <w:rsid w:val="001857A5"/>
    <w:rsid w:val="00185A69"/>
    <w:rsid w:val="00190D43"/>
    <w:rsid w:val="00191736"/>
    <w:rsid w:val="00192BA9"/>
    <w:rsid w:val="001964A9"/>
    <w:rsid w:val="001968C0"/>
    <w:rsid w:val="001A1BCA"/>
    <w:rsid w:val="001A35FB"/>
    <w:rsid w:val="001B2F1A"/>
    <w:rsid w:val="001B4445"/>
    <w:rsid w:val="001B4E39"/>
    <w:rsid w:val="001C0531"/>
    <w:rsid w:val="001E48CA"/>
    <w:rsid w:val="001E65EB"/>
    <w:rsid w:val="001E764C"/>
    <w:rsid w:val="001F6A57"/>
    <w:rsid w:val="00200A7C"/>
    <w:rsid w:val="002029D3"/>
    <w:rsid w:val="00207B10"/>
    <w:rsid w:val="00212D15"/>
    <w:rsid w:val="0021328B"/>
    <w:rsid w:val="002156FA"/>
    <w:rsid w:val="0021688F"/>
    <w:rsid w:val="00216A77"/>
    <w:rsid w:val="00243CCE"/>
    <w:rsid w:val="0024473B"/>
    <w:rsid w:val="00245C66"/>
    <w:rsid w:val="00264E56"/>
    <w:rsid w:val="002676A7"/>
    <w:rsid w:val="002712C3"/>
    <w:rsid w:val="00273D9B"/>
    <w:rsid w:val="00274BE5"/>
    <w:rsid w:val="00294B5A"/>
    <w:rsid w:val="002A59F8"/>
    <w:rsid w:val="002B0FC1"/>
    <w:rsid w:val="002C1AB9"/>
    <w:rsid w:val="002C370B"/>
    <w:rsid w:val="002C4A64"/>
    <w:rsid w:val="002E05E6"/>
    <w:rsid w:val="002E1EDB"/>
    <w:rsid w:val="002E2EAC"/>
    <w:rsid w:val="002E528E"/>
    <w:rsid w:val="002F1960"/>
    <w:rsid w:val="002F6E5D"/>
    <w:rsid w:val="002F711D"/>
    <w:rsid w:val="00315C16"/>
    <w:rsid w:val="00322B20"/>
    <w:rsid w:val="00327228"/>
    <w:rsid w:val="0033201C"/>
    <w:rsid w:val="00332740"/>
    <w:rsid w:val="00333618"/>
    <w:rsid w:val="003348E6"/>
    <w:rsid w:val="00342155"/>
    <w:rsid w:val="0034545C"/>
    <w:rsid w:val="00351DC6"/>
    <w:rsid w:val="0036565D"/>
    <w:rsid w:val="00380897"/>
    <w:rsid w:val="00386A05"/>
    <w:rsid w:val="0039112E"/>
    <w:rsid w:val="003A3EB1"/>
    <w:rsid w:val="003A54CD"/>
    <w:rsid w:val="003D3E3A"/>
    <w:rsid w:val="003D6B62"/>
    <w:rsid w:val="003E03F1"/>
    <w:rsid w:val="003E0D9E"/>
    <w:rsid w:val="003E1296"/>
    <w:rsid w:val="003F653B"/>
    <w:rsid w:val="003F7DAD"/>
    <w:rsid w:val="00401666"/>
    <w:rsid w:val="004143CC"/>
    <w:rsid w:val="00414913"/>
    <w:rsid w:val="00416451"/>
    <w:rsid w:val="00423DEF"/>
    <w:rsid w:val="004308D1"/>
    <w:rsid w:val="00444B82"/>
    <w:rsid w:val="004466FC"/>
    <w:rsid w:val="004507C0"/>
    <w:rsid w:val="00455380"/>
    <w:rsid w:val="0045706C"/>
    <w:rsid w:val="00461242"/>
    <w:rsid w:val="00470376"/>
    <w:rsid w:val="00491E0B"/>
    <w:rsid w:val="004930B7"/>
    <w:rsid w:val="004946E1"/>
    <w:rsid w:val="00494B56"/>
    <w:rsid w:val="004A4EBB"/>
    <w:rsid w:val="004B1245"/>
    <w:rsid w:val="004B4D19"/>
    <w:rsid w:val="004B5E02"/>
    <w:rsid w:val="004D049B"/>
    <w:rsid w:val="004D58F5"/>
    <w:rsid w:val="004D7239"/>
    <w:rsid w:val="004E5043"/>
    <w:rsid w:val="004F7559"/>
    <w:rsid w:val="0050218F"/>
    <w:rsid w:val="00514CF9"/>
    <w:rsid w:val="00524D45"/>
    <w:rsid w:val="00536FA2"/>
    <w:rsid w:val="00555FB3"/>
    <w:rsid w:val="0056246E"/>
    <w:rsid w:val="00562C81"/>
    <w:rsid w:val="00565102"/>
    <w:rsid w:val="00577346"/>
    <w:rsid w:val="00585F41"/>
    <w:rsid w:val="00586D2A"/>
    <w:rsid w:val="005902DF"/>
    <w:rsid w:val="00592410"/>
    <w:rsid w:val="00592424"/>
    <w:rsid w:val="005A4317"/>
    <w:rsid w:val="005A78F1"/>
    <w:rsid w:val="005B347A"/>
    <w:rsid w:val="005C0DD5"/>
    <w:rsid w:val="005C2EA8"/>
    <w:rsid w:val="005C7016"/>
    <w:rsid w:val="005C7DD0"/>
    <w:rsid w:val="005D1101"/>
    <w:rsid w:val="005E0F54"/>
    <w:rsid w:val="005E2395"/>
    <w:rsid w:val="005E23F5"/>
    <w:rsid w:val="005E3610"/>
    <w:rsid w:val="005F65CD"/>
    <w:rsid w:val="005F73AE"/>
    <w:rsid w:val="006149C5"/>
    <w:rsid w:val="00625E4D"/>
    <w:rsid w:val="00631178"/>
    <w:rsid w:val="00634195"/>
    <w:rsid w:val="00634DEC"/>
    <w:rsid w:val="00640C36"/>
    <w:rsid w:val="0064276F"/>
    <w:rsid w:val="00652D05"/>
    <w:rsid w:val="00657F1B"/>
    <w:rsid w:val="00672266"/>
    <w:rsid w:val="006756AB"/>
    <w:rsid w:val="006834A4"/>
    <w:rsid w:val="006A19D0"/>
    <w:rsid w:val="006A534C"/>
    <w:rsid w:val="006A74B0"/>
    <w:rsid w:val="006C2997"/>
    <w:rsid w:val="006C666C"/>
    <w:rsid w:val="006D06B3"/>
    <w:rsid w:val="006D20A6"/>
    <w:rsid w:val="006D60F1"/>
    <w:rsid w:val="006E23F2"/>
    <w:rsid w:val="006E40D2"/>
    <w:rsid w:val="006F4523"/>
    <w:rsid w:val="006F61C3"/>
    <w:rsid w:val="007002B4"/>
    <w:rsid w:val="007067E6"/>
    <w:rsid w:val="0071144F"/>
    <w:rsid w:val="00712B92"/>
    <w:rsid w:val="0072127C"/>
    <w:rsid w:val="0072366A"/>
    <w:rsid w:val="0072415F"/>
    <w:rsid w:val="007302A3"/>
    <w:rsid w:val="00731067"/>
    <w:rsid w:val="00735DB5"/>
    <w:rsid w:val="00747E9C"/>
    <w:rsid w:val="00752059"/>
    <w:rsid w:val="00752097"/>
    <w:rsid w:val="00757999"/>
    <w:rsid w:val="00767A91"/>
    <w:rsid w:val="00786B91"/>
    <w:rsid w:val="00790202"/>
    <w:rsid w:val="00792FA3"/>
    <w:rsid w:val="007C0EF0"/>
    <w:rsid w:val="007D71DD"/>
    <w:rsid w:val="007E4C38"/>
    <w:rsid w:val="007E6C6E"/>
    <w:rsid w:val="007F272F"/>
    <w:rsid w:val="008026CB"/>
    <w:rsid w:val="00811688"/>
    <w:rsid w:val="0083178C"/>
    <w:rsid w:val="00834263"/>
    <w:rsid w:val="00846296"/>
    <w:rsid w:val="0084765E"/>
    <w:rsid w:val="00856772"/>
    <w:rsid w:val="00862628"/>
    <w:rsid w:val="00864033"/>
    <w:rsid w:val="00870D03"/>
    <w:rsid w:val="008721EA"/>
    <w:rsid w:val="0088213D"/>
    <w:rsid w:val="008849DB"/>
    <w:rsid w:val="00890BAA"/>
    <w:rsid w:val="00894B0F"/>
    <w:rsid w:val="008A35F2"/>
    <w:rsid w:val="008A4895"/>
    <w:rsid w:val="008C01FA"/>
    <w:rsid w:val="008C5F76"/>
    <w:rsid w:val="008C7F95"/>
    <w:rsid w:val="008D1EB1"/>
    <w:rsid w:val="008D2F35"/>
    <w:rsid w:val="008E1DF7"/>
    <w:rsid w:val="009002C6"/>
    <w:rsid w:val="00903494"/>
    <w:rsid w:val="00910953"/>
    <w:rsid w:val="00916188"/>
    <w:rsid w:val="00926D08"/>
    <w:rsid w:val="00931EE5"/>
    <w:rsid w:val="00941430"/>
    <w:rsid w:val="009414F7"/>
    <w:rsid w:val="00942C02"/>
    <w:rsid w:val="00945C1B"/>
    <w:rsid w:val="00966FE6"/>
    <w:rsid w:val="0097074B"/>
    <w:rsid w:val="00971350"/>
    <w:rsid w:val="00974215"/>
    <w:rsid w:val="0098114A"/>
    <w:rsid w:val="00984228"/>
    <w:rsid w:val="009926E7"/>
    <w:rsid w:val="00994F38"/>
    <w:rsid w:val="009A11BC"/>
    <w:rsid w:val="009A58E6"/>
    <w:rsid w:val="009C0C78"/>
    <w:rsid w:val="009E7631"/>
    <w:rsid w:val="009F0B08"/>
    <w:rsid w:val="009F15FB"/>
    <w:rsid w:val="009F2972"/>
    <w:rsid w:val="009F3292"/>
    <w:rsid w:val="00A053C0"/>
    <w:rsid w:val="00A10E79"/>
    <w:rsid w:val="00A12564"/>
    <w:rsid w:val="00A125B1"/>
    <w:rsid w:val="00A12706"/>
    <w:rsid w:val="00A21F5D"/>
    <w:rsid w:val="00A262E8"/>
    <w:rsid w:val="00A305B9"/>
    <w:rsid w:val="00A4444B"/>
    <w:rsid w:val="00A50FAC"/>
    <w:rsid w:val="00A560E6"/>
    <w:rsid w:val="00A5761C"/>
    <w:rsid w:val="00A60B3F"/>
    <w:rsid w:val="00A64836"/>
    <w:rsid w:val="00A66C16"/>
    <w:rsid w:val="00A7536A"/>
    <w:rsid w:val="00A82D34"/>
    <w:rsid w:val="00A87FBF"/>
    <w:rsid w:val="00A90904"/>
    <w:rsid w:val="00A923AC"/>
    <w:rsid w:val="00A9374D"/>
    <w:rsid w:val="00A962AE"/>
    <w:rsid w:val="00AA4F29"/>
    <w:rsid w:val="00AB0193"/>
    <w:rsid w:val="00AB42E9"/>
    <w:rsid w:val="00AC1E88"/>
    <w:rsid w:val="00AC2BB3"/>
    <w:rsid w:val="00AC6105"/>
    <w:rsid w:val="00AD042C"/>
    <w:rsid w:val="00AD7DC9"/>
    <w:rsid w:val="00AE6391"/>
    <w:rsid w:val="00AE64BA"/>
    <w:rsid w:val="00AE6C9A"/>
    <w:rsid w:val="00AF26A8"/>
    <w:rsid w:val="00AF7F1D"/>
    <w:rsid w:val="00B00AE9"/>
    <w:rsid w:val="00B0137A"/>
    <w:rsid w:val="00B20053"/>
    <w:rsid w:val="00B256E1"/>
    <w:rsid w:val="00B25C00"/>
    <w:rsid w:val="00B26ABC"/>
    <w:rsid w:val="00B3115C"/>
    <w:rsid w:val="00B35B65"/>
    <w:rsid w:val="00B408DF"/>
    <w:rsid w:val="00B42901"/>
    <w:rsid w:val="00B437ED"/>
    <w:rsid w:val="00B554CC"/>
    <w:rsid w:val="00B66498"/>
    <w:rsid w:val="00B708C3"/>
    <w:rsid w:val="00B70BFC"/>
    <w:rsid w:val="00B742E2"/>
    <w:rsid w:val="00B7516C"/>
    <w:rsid w:val="00B76F18"/>
    <w:rsid w:val="00BA18BC"/>
    <w:rsid w:val="00BB0790"/>
    <w:rsid w:val="00BC1191"/>
    <w:rsid w:val="00BC2C67"/>
    <w:rsid w:val="00BC36C2"/>
    <w:rsid w:val="00BE44E2"/>
    <w:rsid w:val="00BE50A0"/>
    <w:rsid w:val="00BE70B4"/>
    <w:rsid w:val="00BE7D17"/>
    <w:rsid w:val="00BF77CB"/>
    <w:rsid w:val="00C023B8"/>
    <w:rsid w:val="00C02D40"/>
    <w:rsid w:val="00C03E10"/>
    <w:rsid w:val="00C04281"/>
    <w:rsid w:val="00C0675D"/>
    <w:rsid w:val="00C16F58"/>
    <w:rsid w:val="00C2457F"/>
    <w:rsid w:val="00C2601B"/>
    <w:rsid w:val="00C40A5B"/>
    <w:rsid w:val="00C41077"/>
    <w:rsid w:val="00C442E7"/>
    <w:rsid w:val="00C4462E"/>
    <w:rsid w:val="00C477E5"/>
    <w:rsid w:val="00C47DF4"/>
    <w:rsid w:val="00C508DE"/>
    <w:rsid w:val="00C52802"/>
    <w:rsid w:val="00C6055B"/>
    <w:rsid w:val="00C61210"/>
    <w:rsid w:val="00C73D73"/>
    <w:rsid w:val="00C823C4"/>
    <w:rsid w:val="00C82AA1"/>
    <w:rsid w:val="00C8326C"/>
    <w:rsid w:val="00C858C7"/>
    <w:rsid w:val="00C93EF0"/>
    <w:rsid w:val="00C941CD"/>
    <w:rsid w:val="00CA1C72"/>
    <w:rsid w:val="00CA22F4"/>
    <w:rsid w:val="00CA5632"/>
    <w:rsid w:val="00CA6EFB"/>
    <w:rsid w:val="00CB204F"/>
    <w:rsid w:val="00CB2A31"/>
    <w:rsid w:val="00CB3362"/>
    <w:rsid w:val="00CC52EF"/>
    <w:rsid w:val="00CD0C0C"/>
    <w:rsid w:val="00CD3742"/>
    <w:rsid w:val="00CD4A0A"/>
    <w:rsid w:val="00CD6D98"/>
    <w:rsid w:val="00CE1237"/>
    <w:rsid w:val="00CE1BCF"/>
    <w:rsid w:val="00CF26D8"/>
    <w:rsid w:val="00CF5612"/>
    <w:rsid w:val="00D060D3"/>
    <w:rsid w:val="00D1524E"/>
    <w:rsid w:val="00D200CC"/>
    <w:rsid w:val="00D306AC"/>
    <w:rsid w:val="00D3213D"/>
    <w:rsid w:val="00D32CDC"/>
    <w:rsid w:val="00D403AC"/>
    <w:rsid w:val="00D425FC"/>
    <w:rsid w:val="00D7407C"/>
    <w:rsid w:val="00D80E07"/>
    <w:rsid w:val="00D84B7A"/>
    <w:rsid w:val="00D95ABF"/>
    <w:rsid w:val="00DA2D36"/>
    <w:rsid w:val="00DA4ECE"/>
    <w:rsid w:val="00DB2A99"/>
    <w:rsid w:val="00DC32E7"/>
    <w:rsid w:val="00DC606C"/>
    <w:rsid w:val="00DD189A"/>
    <w:rsid w:val="00DD4971"/>
    <w:rsid w:val="00DE1EE2"/>
    <w:rsid w:val="00DE61BE"/>
    <w:rsid w:val="00E05577"/>
    <w:rsid w:val="00E05815"/>
    <w:rsid w:val="00E06AE5"/>
    <w:rsid w:val="00E10427"/>
    <w:rsid w:val="00E1211D"/>
    <w:rsid w:val="00E129E9"/>
    <w:rsid w:val="00E213F7"/>
    <w:rsid w:val="00E271D8"/>
    <w:rsid w:val="00E3256A"/>
    <w:rsid w:val="00E359F5"/>
    <w:rsid w:val="00E36532"/>
    <w:rsid w:val="00E419BD"/>
    <w:rsid w:val="00E43250"/>
    <w:rsid w:val="00E6036C"/>
    <w:rsid w:val="00E6282A"/>
    <w:rsid w:val="00E76262"/>
    <w:rsid w:val="00E82ABB"/>
    <w:rsid w:val="00E84388"/>
    <w:rsid w:val="00E87E19"/>
    <w:rsid w:val="00EA44AE"/>
    <w:rsid w:val="00EB1144"/>
    <w:rsid w:val="00EB27F1"/>
    <w:rsid w:val="00EB506B"/>
    <w:rsid w:val="00EB5F43"/>
    <w:rsid w:val="00EC6109"/>
    <w:rsid w:val="00EC69BF"/>
    <w:rsid w:val="00ED59C2"/>
    <w:rsid w:val="00EF05D5"/>
    <w:rsid w:val="00EF2C99"/>
    <w:rsid w:val="00EF4E53"/>
    <w:rsid w:val="00EF58A4"/>
    <w:rsid w:val="00F00CB7"/>
    <w:rsid w:val="00F17A1F"/>
    <w:rsid w:val="00F21C00"/>
    <w:rsid w:val="00F22488"/>
    <w:rsid w:val="00F44B2E"/>
    <w:rsid w:val="00F60335"/>
    <w:rsid w:val="00F6108E"/>
    <w:rsid w:val="00F61CCA"/>
    <w:rsid w:val="00F65A48"/>
    <w:rsid w:val="00F71BDC"/>
    <w:rsid w:val="00F8632E"/>
    <w:rsid w:val="00F91BCE"/>
    <w:rsid w:val="00F92748"/>
    <w:rsid w:val="00F96B21"/>
    <w:rsid w:val="00FB3C7F"/>
    <w:rsid w:val="00FB43F0"/>
    <w:rsid w:val="00FB5B8C"/>
    <w:rsid w:val="00FC281A"/>
    <w:rsid w:val="00FD17BA"/>
    <w:rsid w:val="00FD3035"/>
    <w:rsid w:val="00FD333A"/>
    <w:rsid w:val="00FE6137"/>
    <w:rsid w:val="00FF108F"/>
    <w:rsid w:val="00FF7122"/>
    <w:rsid w:val="0147778C"/>
    <w:rsid w:val="01B94EC8"/>
    <w:rsid w:val="01C029C9"/>
    <w:rsid w:val="01E93325"/>
    <w:rsid w:val="01EE19B6"/>
    <w:rsid w:val="01FF3BC3"/>
    <w:rsid w:val="02D2752A"/>
    <w:rsid w:val="036F5BC2"/>
    <w:rsid w:val="037B2816"/>
    <w:rsid w:val="03DA48E8"/>
    <w:rsid w:val="03EC0177"/>
    <w:rsid w:val="0496499A"/>
    <w:rsid w:val="049B273F"/>
    <w:rsid w:val="04B51FBB"/>
    <w:rsid w:val="056749DA"/>
    <w:rsid w:val="05E420BF"/>
    <w:rsid w:val="08663674"/>
    <w:rsid w:val="086A4662"/>
    <w:rsid w:val="088A7F5F"/>
    <w:rsid w:val="08B33959"/>
    <w:rsid w:val="08B3751D"/>
    <w:rsid w:val="08D613F6"/>
    <w:rsid w:val="0928110E"/>
    <w:rsid w:val="09CD6AEE"/>
    <w:rsid w:val="09FC7FC1"/>
    <w:rsid w:val="0A3C377B"/>
    <w:rsid w:val="0B270477"/>
    <w:rsid w:val="0B7D5B12"/>
    <w:rsid w:val="0BD66C78"/>
    <w:rsid w:val="0C142464"/>
    <w:rsid w:val="0C6F7B97"/>
    <w:rsid w:val="0DFF319D"/>
    <w:rsid w:val="0E267FA8"/>
    <w:rsid w:val="0EA04B01"/>
    <w:rsid w:val="1015061C"/>
    <w:rsid w:val="10822FB4"/>
    <w:rsid w:val="11C20769"/>
    <w:rsid w:val="12113625"/>
    <w:rsid w:val="12182203"/>
    <w:rsid w:val="1324792E"/>
    <w:rsid w:val="134B6EED"/>
    <w:rsid w:val="135A081E"/>
    <w:rsid w:val="141D437D"/>
    <w:rsid w:val="14242A5C"/>
    <w:rsid w:val="145C06AD"/>
    <w:rsid w:val="154D0C92"/>
    <w:rsid w:val="164D7C5E"/>
    <w:rsid w:val="168C2A90"/>
    <w:rsid w:val="16F21AF1"/>
    <w:rsid w:val="1748217D"/>
    <w:rsid w:val="17DC4194"/>
    <w:rsid w:val="1887466C"/>
    <w:rsid w:val="18D56FD4"/>
    <w:rsid w:val="18DF2BF0"/>
    <w:rsid w:val="193E726F"/>
    <w:rsid w:val="199F4D83"/>
    <w:rsid w:val="19E55551"/>
    <w:rsid w:val="19E576EB"/>
    <w:rsid w:val="1A2B0765"/>
    <w:rsid w:val="1AD5775F"/>
    <w:rsid w:val="1BBFC52B"/>
    <w:rsid w:val="1BDE1F80"/>
    <w:rsid w:val="1C557636"/>
    <w:rsid w:val="1D0F1B25"/>
    <w:rsid w:val="1DC16075"/>
    <w:rsid w:val="1E131703"/>
    <w:rsid w:val="1FDFD0AA"/>
    <w:rsid w:val="1FE85620"/>
    <w:rsid w:val="20054346"/>
    <w:rsid w:val="20EF0E4F"/>
    <w:rsid w:val="220C5BFC"/>
    <w:rsid w:val="2212505A"/>
    <w:rsid w:val="227F7259"/>
    <w:rsid w:val="231F6FF4"/>
    <w:rsid w:val="24AD06BB"/>
    <w:rsid w:val="24F86524"/>
    <w:rsid w:val="252C08C4"/>
    <w:rsid w:val="255E20FE"/>
    <w:rsid w:val="258F5AA6"/>
    <w:rsid w:val="25C66622"/>
    <w:rsid w:val="269C7383"/>
    <w:rsid w:val="27D44E2A"/>
    <w:rsid w:val="288420EC"/>
    <w:rsid w:val="28C64F95"/>
    <w:rsid w:val="28CF1C92"/>
    <w:rsid w:val="2A195558"/>
    <w:rsid w:val="2A52551F"/>
    <w:rsid w:val="2ABE39A3"/>
    <w:rsid w:val="2AD52E64"/>
    <w:rsid w:val="2B6021A2"/>
    <w:rsid w:val="2B6DCD9B"/>
    <w:rsid w:val="2BAF1907"/>
    <w:rsid w:val="2BB544F6"/>
    <w:rsid w:val="2BD1187D"/>
    <w:rsid w:val="2C0E6239"/>
    <w:rsid w:val="2C4556FB"/>
    <w:rsid w:val="2C5B4FF4"/>
    <w:rsid w:val="2C9805ED"/>
    <w:rsid w:val="2CBF4BC2"/>
    <w:rsid w:val="2E11710C"/>
    <w:rsid w:val="2EF266DA"/>
    <w:rsid w:val="2F827DCD"/>
    <w:rsid w:val="2F836042"/>
    <w:rsid w:val="30C85944"/>
    <w:rsid w:val="30F261B2"/>
    <w:rsid w:val="30F97124"/>
    <w:rsid w:val="314D5E4A"/>
    <w:rsid w:val="31DF67E2"/>
    <w:rsid w:val="31E87920"/>
    <w:rsid w:val="330D90AF"/>
    <w:rsid w:val="33DE385D"/>
    <w:rsid w:val="33FB15D9"/>
    <w:rsid w:val="34EA19AA"/>
    <w:rsid w:val="35FD01F6"/>
    <w:rsid w:val="36376685"/>
    <w:rsid w:val="36495FFD"/>
    <w:rsid w:val="36F72A36"/>
    <w:rsid w:val="37563803"/>
    <w:rsid w:val="384855BD"/>
    <w:rsid w:val="393E7202"/>
    <w:rsid w:val="3A59566D"/>
    <w:rsid w:val="3A9248CD"/>
    <w:rsid w:val="3AE32FA9"/>
    <w:rsid w:val="3AFCE490"/>
    <w:rsid w:val="3B0553E9"/>
    <w:rsid w:val="3B0922F7"/>
    <w:rsid w:val="3B1874C8"/>
    <w:rsid w:val="3B7F2861"/>
    <w:rsid w:val="3BFD221A"/>
    <w:rsid w:val="3D4029C7"/>
    <w:rsid w:val="3D42783D"/>
    <w:rsid w:val="3D6C2737"/>
    <w:rsid w:val="3D7E6B0B"/>
    <w:rsid w:val="3D8C5F4C"/>
    <w:rsid w:val="3E1026D9"/>
    <w:rsid w:val="3E344CC0"/>
    <w:rsid w:val="3E410486"/>
    <w:rsid w:val="3E7B2975"/>
    <w:rsid w:val="3EA8235C"/>
    <w:rsid w:val="3EAC6FC9"/>
    <w:rsid w:val="3F5A1270"/>
    <w:rsid w:val="3FF3D525"/>
    <w:rsid w:val="4023568B"/>
    <w:rsid w:val="421709F3"/>
    <w:rsid w:val="423D6790"/>
    <w:rsid w:val="433F2905"/>
    <w:rsid w:val="44535244"/>
    <w:rsid w:val="44924ED9"/>
    <w:rsid w:val="45FDE650"/>
    <w:rsid w:val="46C52B48"/>
    <w:rsid w:val="46CB303F"/>
    <w:rsid w:val="476B0980"/>
    <w:rsid w:val="48B26A2B"/>
    <w:rsid w:val="4901159C"/>
    <w:rsid w:val="490C5815"/>
    <w:rsid w:val="496E2FA0"/>
    <w:rsid w:val="4AFF373E"/>
    <w:rsid w:val="4C426D2D"/>
    <w:rsid w:val="4C4C5224"/>
    <w:rsid w:val="4C841783"/>
    <w:rsid w:val="4CDA7030"/>
    <w:rsid w:val="4DFD6F09"/>
    <w:rsid w:val="4EC71074"/>
    <w:rsid w:val="4F6EAF62"/>
    <w:rsid w:val="4F991262"/>
    <w:rsid w:val="4FBF9AB2"/>
    <w:rsid w:val="4FD05D15"/>
    <w:rsid w:val="526F57C8"/>
    <w:rsid w:val="52B458D1"/>
    <w:rsid w:val="53D23A0E"/>
    <w:rsid w:val="54177463"/>
    <w:rsid w:val="54B83CD0"/>
    <w:rsid w:val="54BF1083"/>
    <w:rsid w:val="54CF69F2"/>
    <w:rsid w:val="5511700B"/>
    <w:rsid w:val="5547328D"/>
    <w:rsid w:val="556372BD"/>
    <w:rsid w:val="571B7CCD"/>
    <w:rsid w:val="5721105B"/>
    <w:rsid w:val="573F8BFE"/>
    <w:rsid w:val="579F306D"/>
    <w:rsid w:val="59A064B4"/>
    <w:rsid w:val="5A8C55A5"/>
    <w:rsid w:val="5ADE20BF"/>
    <w:rsid w:val="5B7A47F5"/>
    <w:rsid w:val="5BA15EE5"/>
    <w:rsid w:val="5BE10DEE"/>
    <w:rsid w:val="5BF1724E"/>
    <w:rsid w:val="5C33418B"/>
    <w:rsid w:val="5C73015D"/>
    <w:rsid w:val="5D746389"/>
    <w:rsid w:val="5DB95A31"/>
    <w:rsid w:val="5EDC2437"/>
    <w:rsid w:val="5F4E82A9"/>
    <w:rsid w:val="5FFF1830"/>
    <w:rsid w:val="607E4CE4"/>
    <w:rsid w:val="61BE5B7D"/>
    <w:rsid w:val="620F19B9"/>
    <w:rsid w:val="62744735"/>
    <w:rsid w:val="641C7CF9"/>
    <w:rsid w:val="64655713"/>
    <w:rsid w:val="654136B7"/>
    <w:rsid w:val="65560777"/>
    <w:rsid w:val="65782CD8"/>
    <w:rsid w:val="660E2AAB"/>
    <w:rsid w:val="6619247D"/>
    <w:rsid w:val="663D12E2"/>
    <w:rsid w:val="680B5B51"/>
    <w:rsid w:val="68153F41"/>
    <w:rsid w:val="68752887"/>
    <w:rsid w:val="68C9659E"/>
    <w:rsid w:val="69EFB36B"/>
    <w:rsid w:val="6A6B52CA"/>
    <w:rsid w:val="6A707176"/>
    <w:rsid w:val="6A8D473D"/>
    <w:rsid w:val="6B647232"/>
    <w:rsid w:val="6BDD77EF"/>
    <w:rsid w:val="6C1F5711"/>
    <w:rsid w:val="6C7A6DEC"/>
    <w:rsid w:val="6D0B67AC"/>
    <w:rsid w:val="6DDB72B8"/>
    <w:rsid w:val="6E922B12"/>
    <w:rsid w:val="7175165A"/>
    <w:rsid w:val="7175736D"/>
    <w:rsid w:val="72446204"/>
    <w:rsid w:val="73357976"/>
    <w:rsid w:val="7354377A"/>
    <w:rsid w:val="735F0AE9"/>
    <w:rsid w:val="73B3CC9E"/>
    <w:rsid w:val="73E643C4"/>
    <w:rsid w:val="745010B0"/>
    <w:rsid w:val="7562189B"/>
    <w:rsid w:val="75E425F1"/>
    <w:rsid w:val="777F74F7"/>
    <w:rsid w:val="77FBFA8C"/>
    <w:rsid w:val="78B30D87"/>
    <w:rsid w:val="78E6131A"/>
    <w:rsid w:val="790A14F7"/>
    <w:rsid w:val="791458FC"/>
    <w:rsid w:val="79157AB8"/>
    <w:rsid w:val="79F93A46"/>
    <w:rsid w:val="79FC1788"/>
    <w:rsid w:val="7A3EB9EE"/>
    <w:rsid w:val="7ABB8C0A"/>
    <w:rsid w:val="7AC35DFF"/>
    <w:rsid w:val="7AF11943"/>
    <w:rsid w:val="7B2D0E51"/>
    <w:rsid w:val="7CCA791B"/>
    <w:rsid w:val="7D4558D6"/>
    <w:rsid w:val="7D79EE7E"/>
    <w:rsid w:val="7DDE2CB2"/>
    <w:rsid w:val="7DFE3D3E"/>
    <w:rsid w:val="7DFEBCB7"/>
    <w:rsid w:val="7E247F68"/>
    <w:rsid w:val="7EB16683"/>
    <w:rsid w:val="7EBFE3C9"/>
    <w:rsid w:val="7EDE7B2A"/>
    <w:rsid w:val="7F7BAC67"/>
    <w:rsid w:val="7FC9626B"/>
    <w:rsid w:val="7FEF6AC8"/>
    <w:rsid w:val="7FF77EE9"/>
    <w:rsid w:val="7FFB078A"/>
    <w:rsid w:val="987FB576"/>
    <w:rsid w:val="9D2BBD93"/>
    <w:rsid w:val="A9BF97FD"/>
    <w:rsid w:val="ADFE9018"/>
    <w:rsid w:val="AE57D86E"/>
    <w:rsid w:val="AEE68884"/>
    <w:rsid w:val="B29FA54D"/>
    <w:rsid w:val="B96FB4B1"/>
    <w:rsid w:val="BA1F0D59"/>
    <w:rsid w:val="BBBD98E8"/>
    <w:rsid w:val="BDFFA1DA"/>
    <w:rsid w:val="BE6B51BE"/>
    <w:rsid w:val="BEB7D9BB"/>
    <w:rsid w:val="CDBDFA16"/>
    <w:rsid w:val="CE7F05AB"/>
    <w:rsid w:val="CF661746"/>
    <w:rsid w:val="DCB1E77A"/>
    <w:rsid w:val="DF7DB79B"/>
    <w:rsid w:val="E3FF0886"/>
    <w:rsid w:val="E78A07C2"/>
    <w:rsid w:val="E7E56391"/>
    <w:rsid w:val="EA5B7CD0"/>
    <w:rsid w:val="EB7D6D0E"/>
    <w:rsid w:val="EE5709E9"/>
    <w:rsid w:val="EF5BEA73"/>
    <w:rsid w:val="EFF3492F"/>
    <w:rsid w:val="EFFE8F12"/>
    <w:rsid w:val="F3DBD1CD"/>
    <w:rsid w:val="F7EFBFFD"/>
    <w:rsid w:val="F976D4B5"/>
    <w:rsid w:val="F9BC9394"/>
    <w:rsid w:val="FCDFFC14"/>
    <w:rsid w:val="FD73C1CC"/>
    <w:rsid w:val="FD7E48DF"/>
    <w:rsid w:val="FDFBC711"/>
    <w:rsid w:val="FEBF0E6F"/>
    <w:rsid w:val="FEEA56A1"/>
    <w:rsid w:val="FF9B61B3"/>
    <w:rsid w:val="FFB29D7E"/>
    <w:rsid w:val="FFDD4A9C"/>
    <w:rsid w:val="FFECE848"/>
    <w:rsid w:val="FFFD9B10"/>
    <w:rsid w:val="FFFFE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22"/>
    <w:semiHidden/>
    <w:unhideWhenUsed/>
    <w:qFormat/>
    <w:uiPriority w:val="9"/>
    <w:pPr>
      <w:keepNext/>
      <w:keepLines/>
      <w:widowControl/>
      <w:numPr>
        <w:ilvl w:val="3"/>
        <w:numId w:val="1"/>
      </w:numPr>
      <w:spacing w:before="280" w:after="290" w:line="376" w:lineRule="auto"/>
      <w:jc w:val="left"/>
      <w:outlineLvl w:val="3"/>
    </w:pPr>
    <w:rPr>
      <w:rFonts w:asciiTheme="majorHAnsi" w:hAnsiTheme="majorHAnsi" w:eastAsiaTheme="majorEastAsia" w:cstheme="majorBidi"/>
      <w:b/>
      <w:bCs/>
      <w:sz w:val="28"/>
      <w:szCs w:val="28"/>
    </w:rPr>
  </w:style>
  <w:style w:type="paragraph" w:styleId="3">
    <w:name w:val="heading 5"/>
    <w:basedOn w:val="1"/>
    <w:next w:val="1"/>
    <w:link w:val="23"/>
    <w:semiHidden/>
    <w:unhideWhenUsed/>
    <w:qFormat/>
    <w:uiPriority w:val="9"/>
    <w:pPr>
      <w:keepNext/>
      <w:keepLines/>
      <w:widowControl/>
      <w:numPr>
        <w:ilvl w:val="4"/>
        <w:numId w:val="1"/>
      </w:numPr>
      <w:spacing w:before="280" w:after="290" w:line="376" w:lineRule="auto"/>
      <w:jc w:val="left"/>
      <w:outlineLvl w:val="4"/>
    </w:pPr>
    <w:rPr>
      <w:b/>
      <w:bCs/>
      <w:sz w:val="28"/>
      <w:szCs w:val="28"/>
    </w:rPr>
  </w:style>
  <w:style w:type="paragraph" w:styleId="4">
    <w:name w:val="heading 6"/>
    <w:basedOn w:val="1"/>
    <w:next w:val="1"/>
    <w:link w:val="24"/>
    <w:semiHidden/>
    <w:unhideWhenUsed/>
    <w:qFormat/>
    <w:uiPriority w:val="9"/>
    <w:pPr>
      <w:keepNext/>
      <w:keepLines/>
      <w:widowControl/>
      <w:numPr>
        <w:ilvl w:val="5"/>
        <w:numId w:val="1"/>
      </w:numPr>
      <w:spacing w:before="240" w:after="64" w:line="320" w:lineRule="auto"/>
      <w:jc w:val="left"/>
      <w:outlineLvl w:val="5"/>
    </w:pPr>
    <w:rPr>
      <w:rFonts w:asciiTheme="majorHAnsi" w:hAnsiTheme="majorHAnsi" w:eastAsiaTheme="majorEastAsia" w:cstheme="majorBidi"/>
      <w:b/>
      <w:bCs/>
      <w:sz w:val="24"/>
      <w:szCs w:val="24"/>
    </w:rPr>
  </w:style>
  <w:style w:type="paragraph" w:styleId="5">
    <w:name w:val="heading 7"/>
    <w:basedOn w:val="1"/>
    <w:next w:val="1"/>
    <w:link w:val="25"/>
    <w:semiHidden/>
    <w:unhideWhenUsed/>
    <w:qFormat/>
    <w:uiPriority w:val="9"/>
    <w:pPr>
      <w:keepNext/>
      <w:keepLines/>
      <w:widowControl/>
      <w:numPr>
        <w:ilvl w:val="6"/>
        <w:numId w:val="1"/>
      </w:numPr>
      <w:spacing w:before="240" w:after="64" w:line="320" w:lineRule="auto"/>
      <w:jc w:val="left"/>
      <w:outlineLvl w:val="6"/>
    </w:pPr>
    <w:rPr>
      <w:b/>
      <w:bCs/>
      <w:sz w:val="24"/>
      <w:szCs w:val="24"/>
    </w:rPr>
  </w:style>
  <w:style w:type="paragraph" w:styleId="6">
    <w:name w:val="heading 8"/>
    <w:basedOn w:val="1"/>
    <w:next w:val="1"/>
    <w:link w:val="26"/>
    <w:semiHidden/>
    <w:unhideWhenUsed/>
    <w:qFormat/>
    <w:uiPriority w:val="9"/>
    <w:pPr>
      <w:keepNext/>
      <w:keepLines/>
      <w:widowControl/>
      <w:numPr>
        <w:ilvl w:val="7"/>
        <w:numId w:val="1"/>
      </w:numPr>
      <w:spacing w:before="240" w:after="64" w:line="320" w:lineRule="auto"/>
      <w:jc w:val="left"/>
      <w:outlineLvl w:val="7"/>
    </w:pPr>
    <w:rPr>
      <w:rFonts w:asciiTheme="majorHAnsi" w:hAnsiTheme="majorHAnsi" w:eastAsiaTheme="majorEastAsia" w:cstheme="majorBidi"/>
      <w:sz w:val="24"/>
      <w:szCs w:val="24"/>
    </w:rPr>
  </w:style>
  <w:style w:type="paragraph" w:styleId="7">
    <w:name w:val="heading 9"/>
    <w:basedOn w:val="1"/>
    <w:next w:val="1"/>
    <w:link w:val="27"/>
    <w:semiHidden/>
    <w:unhideWhenUsed/>
    <w:qFormat/>
    <w:uiPriority w:val="9"/>
    <w:pPr>
      <w:keepNext/>
      <w:keepLines/>
      <w:widowControl/>
      <w:numPr>
        <w:ilvl w:val="8"/>
        <w:numId w:val="1"/>
      </w:numPr>
      <w:spacing w:before="240" w:after="64" w:line="320" w:lineRule="auto"/>
      <w:jc w:val="left"/>
      <w:outlineLvl w:val="8"/>
    </w:pPr>
    <w:rPr>
      <w:rFonts w:asciiTheme="majorHAnsi" w:hAnsiTheme="majorHAnsi" w:eastAsiaTheme="majorEastAsia" w:cstheme="majorBidi"/>
      <w:szCs w:val="21"/>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link w:val="32"/>
    <w:semiHidden/>
    <w:unhideWhenUsed/>
    <w:qFormat/>
    <w:uiPriority w:val="99"/>
    <w:pPr>
      <w:jc w:val="left"/>
    </w:pPr>
  </w:style>
  <w:style w:type="paragraph" w:styleId="9">
    <w:name w:val="Balloon Text"/>
    <w:basedOn w:val="1"/>
    <w:link w:val="21"/>
    <w:semiHidden/>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8"/>
    <w:next w:val="8"/>
    <w:link w:val="33"/>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annotation reference"/>
    <w:basedOn w:val="16"/>
    <w:semiHidden/>
    <w:unhideWhenUsed/>
    <w:qFormat/>
    <w:uiPriority w:val="99"/>
    <w:rPr>
      <w:sz w:val="21"/>
      <w:szCs w:val="21"/>
    </w:rPr>
  </w:style>
  <w:style w:type="character" w:customStyle="1" w:styleId="19">
    <w:name w:val="页眉 Char"/>
    <w:basedOn w:val="16"/>
    <w:link w:val="11"/>
    <w:qFormat/>
    <w:uiPriority w:val="99"/>
    <w:rPr>
      <w:sz w:val="18"/>
      <w:szCs w:val="18"/>
    </w:rPr>
  </w:style>
  <w:style w:type="character" w:customStyle="1" w:styleId="20">
    <w:name w:val="页脚 Char"/>
    <w:basedOn w:val="16"/>
    <w:link w:val="10"/>
    <w:qFormat/>
    <w:uiPriority w:val="99"/>
    <w:rPr>
      <w:sz w:val="18"/>
      <w:szCs w:val="18"/>
    </w:rPr>
  </w:style>
  <w:style w:type="character" w:customStyle="1" w:styleId="21">
    <w:name w:val="批注框文本 Char"/>
    <w:basedOn w:val="16"/>
    <w:link w:val="9"/>
    <w:semiHidden/>
    <w:qFormat/>
    <w:uiPriority w:val="99"/>
    <w:rPr>
      <w:sz w:val="18"/>
      <w:szCs w:val="18"/>
    </w:rPr>
  </w:style>
  <w:style w:type="character" w:customStyle="1" w:styleId="22">
    <w:name w:val="标题 4 Char"/>
    <w:basedOn w:val="16"/>
    <w:link w:val="2"/>
    <w:semiHidden/>
    <w:qFormat/>
    <w:uiPriority w:val="9"/>
    <w:rPr>
      <w:rFonts w:asciiTheme="majorHAnsi" w:hAnsiTheme="majorHAnsi" w:eastAsiaTheme="majorEastAsia" w:cstheme="majorBidi"/>
      <w:b/>
      <w:bCs/>
      <w:kern w:val="2"/>
      <w:sz w:val="28"/>
      <w:szCs w:val="28"/>
    </w:rPr>
  </w:style>
  <w:style w:type="character" w:customStyle="1" w:styleId="23">
    <w:name w:val="标题 5 Char"/>
    <w:basedOn w:val="16"/>
    <w:link w:val="3"/>
    <w:semiHidden/>
    <w:qFormat/>
    <w:uiPriority w:val="9"/>
    <w:rPr>
      <w:b/>
      <w:bCs/>
      <w:kern w:val="2"/>
      <w:sz w:val="28"/>
      <w:szCs w:val="28"/>
    </w:rPr>
  </w:style>
  <w:style w:type="character" w:customStyle="1" w:styleId="24">
    <w:name w:val="标题 6 Char"/>
    <w:basedOn w:val="16"/>
    <w:link w:val="4"/>
    <w:semiHidden/>
    <w:qFormat/>
    <w:uiPriority w:val="9"/>
    <w:rPr>
      <w:rFonts w:asciiTheme="majorHAnsi" w:hAnsiTheme="majorHAnsi" w:eastAsiaTheme="majorEastAsia" w:cstheme="majorBidi"/>
      <w:b/>
      <w:bCs/>
      <w:kern w:val="2"/>
      <w:sz w:val="24"/>
      <w:szCs w:val="24"/>
    </w:rPr>
  </w:style>
  <w:style w:type="character" w:customStyle="1" w:styleId="25">
    <w:name w:val="标题 7 Char"/>
    <w:basedOn w:val="16"/>
    <w:link w:val="5"/>
    <w:semiHidden/>
    <w:qFormat/>
    <w:uiPriority w:val="9"/>
    <w:rPr>
      <w:b/>
      <w:bCs/>
      <w:kern w:val="2"/>
      <w:sz w:val="24"/>
      <w:szCs w:val="24"/>
    </w:rPr>
  </w:style>
  <w:style w:type="character" w:customStyle="1" w:styleId="26">
    <w:name w:val="标题 8 Char"/>
    <w:basedOn w:val="16"/>
    <w:link w:val="6"/>
    <w:semiHidden/>
    <w:qFormat/>
    <w:uiPriority w:val="9"/>
    <w:rPr>
      <w:rFonts w:asciiTheme="majorHAnsi" w:hAnsiTheme="majorHAnsi" w:eastAsiaTheme="majorEastAsia" w:cstheme="majorBidi"/>
      <w:kern w:val="2"/>
      <w:sz w:val="24"/>
      <w:szCs w:val="24"/>
    </w:rPr>
  </w:style>
  <w:style w:type="character" w:customStyle="1" w:styleId="27">
    <w:name w:val="标题 9 Char"/>
    <w:basedOn w:val="16"/>
    <w:link w:val="7"/>
    <w:semiHidden/>
    <w:qFormat/>
    <w:uiPriority w:val="9"/>
    <w:rPr>
      <w:rFonts w:asciiTheme="majorHAnsi" w:hAnsiTheme="majorHAnsi" w:eastAsiaTheme="majorEastAsia" w:cstheme="majorBidi"/>
      <w:kern w:val="2"/>
      <w:sz w:val="21"/>
      <w:szCs w:val="21"/>
    </w:rPr>
  </w:style>
  <w:style w:type="paragraph" w:customStyle="1" w:styleId="28">
    <w:name w:val="工作细则标题2"/>
    <w:basedOn w:val="1"/>
    <w:link w:val="31"/>
    <w:qFormat/>
    <w:uiPriority w:val="0"/>
    <w:pPr>
      <w:widowControl/>
      <w:numPr>
        <w:ilvl w:val="1"/>
        <w:numId w:val="1"/>
      </w:numPr>
      <w:spacing w:before="50" w:beforeLines="50" w:line="360" w:lineRule="auto"/>
      <w:ind w:left="0" w:firstLine="200" w:firstLineChars="200"/>
      <w:jc w:val="left"/>
    </w:pPr>
    <w:rPr>
      <w:rFonts w:ascii="仿宋" w:hAnsi="仿宋" w:eastAsia="仿宋"/>
      <w:b/>
      <w:sz w:val="28"/>
      <w:szCs w:val="32"/>
    </w:rPr>
  </w:style>
  <w:style w:type="paragraph" w:customStyle="1" w:styleId="29">
    <w:name w:val="工作细则标题1"/>
    <w:basedOn w:val="30"/>
    <w:qFormat/>
    <w:uiPriority w:val="0"/>
    <w:pPr>
      <w:widowControl/>
      <w:numPr>
        <w:ilvl w:val="0"/>
        <w:numId w:val="1"/>
      </w:numPr>
      <w:adjustRightInd w:val="0"/>
      <w:snapToGrid w:val="0"/>
      <w:spacing w:before="50" w:beforeLines="50" w:line="360" w:lineRule="auto"/>
      <w:ind w:firstLine="0" w:firstLineChars="0"/>
    </w:pPr>
    <w:rPr>
      <w:rFonts w:ascii="仿宋" w:hAnsi="仿宋" w:eastAsia="仿宋"/>
      <w:sz w:val="28"/>
      <w:szCs w:val="32"/>
    </w:rPr>
  </w:style>
  <w:style w:type="paragraph" w:styleId="30">
    <w:name w:val="List Paragraph"/>
    <w:basedOn w:val="1"/>
    <w:qFormat/>
    <w:uiPriority w:val="99"/>
    <w:pPr>
      <w:ind w:firstLine="420" w:firstLineChars="200"/>
    </w:pPr>
  </w:style>
  <w:style w:type="character" w:customStyle="1" w:styleId="31">
    <w:name w:val="工作细则标题2 Char"/>
    <w:basedOn w:val="16"/>
    <w:link w:val="28"/>
    <w:qFormat/>
    <w:uiPriority w:val="0"/>
    <w:rPr>
      <w:rFonts w:ascii="仿宋" w:hAnsi="仿宋" w:eastAsia="仿宋"/>
      <w:b/>
      <w:kern w:val="2"/>
      <w:sz w:val="28"/>
      <w:szCs w:val="32"/>
    </w:rPr>
  </w:style>
  <w:style w:type="character" w:customStyle="1" w:styleId="32">
    <w:name w:val="批注文字 Char"/>
    <w:basedOn w:val="16"/>
    <w:link w:val="8"/>
    <w:semiHidden/>
    <w:qFormat/>
    <w:uiPriority w:val="99"/>
    <w:rPr>
      <w:kern w:val="2"/>
      <w:sz w:val="21"/>
      <w:szCs w:val="22"/>
    </w:rPr>
  </w:style>
  <w:style w:type="character" w:customStyle="1" w:styleId="33">
    <w:name w:val="批注主题 Char"/>
    <w:basedOn w:val="32"/>
    <w:link w:val="13"/>
    <w:semiHidden/>
    <w:qFormat/>
    <w:uiPriority w:val="99"/>
    <w:rPr>
      <w:b/>
      <w:bCs/>
      <w:kern w:val="2"/>
      <w:sz w:val="21"/>
      <w:szCs w:val="22"/>
    </w:rPr>
  </w:style>
  <w:style w:type="paragraph" w:customStyle="1" w:styleId="3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3410</Words>
  <Characters>3447</Characters>
  <Lines>23</Lines>
  <Paragraphs>6</Paragraphs>
  <TotalTime>7</TotalTime>
  <ScaleCrop>false</ScaleCrop>
  <LinksUpToDate>false</LinksUpToDate>
  <CharactersWithSpaces>3450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2023-03-31T03:37:00Z</dcterms:created>
  <dc:creator>Windows 用户</dc:creator>
  <cp:lastModifiedBy>sssuper</cp:lastModifiedBy>
  <cp:lastPrinted>2024-07-05T02:42:00Z</cp:lastPrinted>
  <dcterms:modified xsi:type="dcterms:W3CDTF">2024-07-26T16:25:36Z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5D28838653E94F56842CFF36030FA2D5_13</vt:lpwstr>
  </property>
</Properties>
</file>