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AA08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附件3</w:t>
      </w:r>
    </w:p>
    <w:p w14:paraId="45B44E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考试违纪违规行为处理</w:t>
      </w:r>
    </w:p>
    <w:p w14:paraId="2C4B13ED">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2"/>
          <w:sz w:val="32"/>
          <w:szCs w:val="32"/>
          <w:lang w:val="en-US" w:eastAsia="zh-CN" w:bidi="ar-SA"/>
        </w:rPr>
      </w:pPr>
    </w:p>
    <w:p w14:paraId="406538D9">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考生在考试过程中有下列违纪违规行为之一的，给予其当次该科目考试成绩无效的处理：</w:t>
      </w:r>
    </w:p>
    <w:p w14:paraId="07A92B4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（一）所处考试环境出现他人或与他人交流的；</w:t>
      </w:r>
    </w:p>
    <w:p w14:paraId="08BDB8A2">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（二）切屏、截屏、录屏，使用多屏或未经允许退出考试系统的（结束考试除外）；</w:t>
      </w:r>
    </w:p>
    <w:p w14:paraId="4871180F">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（三）离开正面视频和佐证视频监控范围或故意遮挡摄像头的；</w:t>
      </w:r>
    </w:p>
    <w:p w14:paraId="49B016EA">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（四）有对外传递或接收物品，存在作弊行为的；</w:t>
      </w:r>
    </w:p>
    <w:p w14:paraId="2FC4E73D">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（五）佩戴耳机、耳麦、耳塞、智能眼镜或手表的；</w:t>
      </w:r>
    </w:p>
    <w:p w14:paraId="03C359A7">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（六）其他应当给予当次该科目考试成绩无效处理的违纪违规行为。</w:t>
      </w:r>
    </w:p>
    <w:p w14:paraId="3E054718">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二、考生在考试过程中有下列严重违纪违规行为之一的，给予其</w:t>
      </w:r>
      <w:bookmarkStart w:id="0" w:name="_GoBack"/>
      <w:bookmarkEnd w:id="0"/>
      <w:r>
        <w:rPr>
          <w:rFonts w:hint="eastAsia" w:ascii="黑体" w:hAnsi="黑体" w:eastAsia="黑体" w:cs="黑体"/>
          <w:sz w:val="28"/>
          <w:szCs w:val="28"/>
          <w:lang w:eastAsia="zh-CN"/>
        </w:rPr>
        <w:t>当次全部科目考试成绩无效的处理，并记入诚信档案库，记录期限为两年；情节严重的将追究相关责任。</w:t>
      </w:r>
    </w:p>
    <w:p w14:paraId="293358A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（一）串通作弊或者参与有组织作弊的；</w:t>
      </w:r>
    </w:p>
    <w:p w14:paraId="62D2AC9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（二）代替他人或者让他人代替自己参加考试的；</w:t>
      </w:r>
    </w:p>
    <w:p w14:paraId="21C85FB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（三）浏览网页、在线查询、翻阅电脑和手机存储资料，查看电子影像资料的；</w:t>
      </w:r>
    </w:p>
    <w:p w14:paraId="78280CD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（四）翻阅书籍、文件、纸质资料的；</w:t>
      </w:r>
    </w:p>
    <w:p w14:paraId="3F1BC4F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（五）未经许可接触或使用考试设备外的通讯工具如手机、蓝牙设备等，使用各类聊天软件或远程工具的；</w:t>
      </w:r>
    </w:p>
    <w:p w14:paraId="4AC55B2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（六）拍摄、抄录、传播试题内容的；</w:t>
      </w:r>
    </w:p>
    <w:p w14:paraId="59036E0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（七）其他应当给予当次全部科目考试成绩无效处理并记入诚信档案库的严重违纪违规行为。</w:t>
      </w:r>
    </w:p>
    <w:p w14:paraId="588843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p>
    <w:p w14:paraId="077DEB58">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黑体"/>
          <w:color w:val="000000"/>
          <w:highlight w:val="yellow"/>
        </w:rPr>
      </w:pPr>
    </w:p>
    <w:p w14:paraId="50442FDC">
      <w:pPr>
        <w:keepNext w:val="0"/>
        <w:keepLines w:val="0"/>
        <w:pageBreakBefore w:val="0"/>
        <w:widowControl w:val="0"/>
        <w:kinsoku/>
        <w:wordWrap/>
        <w:overflowPunct/>
        <w:topLinePunct w:val="0"/>
        <w:autoSpaceDE/>
        <w:autoSpaceDN/>
        <w:bidi w:val="0"/>
        <w:adjustRightInd/>
        <w:snapToGrid/>
        <w:spacing w:line="560" w:lineRule="exact"/>
        <w:jc w:val="left"/>
        <w:textAlignment w:val="auto"/>
      </w:pPr>
    </w:p>
    <w:sectPr>
      <w:footerReference r:id="rId4" w:type="first"/>
      <w:footerReference r:id="rId3" w:type="default"/>
      <w:pgSz w:w="11906" w:h="16838"/>
      <w:pgMar w:top="1440" w:right="1800" w:bottom="1440" w:left="1800" w:header="851" w:footer="992" w:gutter="0"/>
      <w:pgNumType w:fmt="decimal"/>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FEC26A-BE89-4BD6-8612-40A3020D64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03F353D-78E2-4E48-8A62-73E316DD7EC4}"/>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3" w:fontKey="{2C69A805-4C07-4860-BFFA-49E0BB0B5B08}"/>
  </w:font>
  <w:font w:name="仿宋_GB2312">
    <w:altName w:val="仿宋"/>
    <w:panose1 w:val="02010609030101010101"/>
    <w:charset w:val="86"/>
    <w:family w:val="auto"/>
    <w:pitch w:val="default"/>
    <w:sig w:usb0="00000000" w:usb1="00000000" w:usb2="00000000" w:usb3="00000000" w:csb0="00040000" w:csb1="00000000"/>
    <w:embedRegular r:id="rId4" w:fontKey="{50A22FAD-7AD7-4205-9A3A-353C95D53841}"/>
  </w:font>
  <w:font w:name="仿宋">
    <w:panose1 w:val="02010609060101010101"/>
    <w:charset w:val="86"/>
    <w:family w:val="modern"/>
    <w:pitch w:val="default"/>
    <w:sig w:usb0="800002BF" w:usb1="38CF7CFA" w:usb2="00000016" w:usb3="00000000" w:csb0="00040001" w:csb1="00000000"/>
    <w:embedRegular r:id="rId5" w:fontKey="{6B19C376-AFAE-4DF9-9392-7DF691BB2CF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A1572">
    <w:pPr>
      <w:pStyle w:val="4"/>
      <w:tabs>
        <w:tab w:val="left" w:pos="5461"/>
        <w:tab w:val="clear" w:pos="4153"/>
        <w:tab w:val="clear" w:pos="8306"/>
      </w:tabs>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6B9E7">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386B9E7">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785E8">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14E6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A814E6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DF42AE"/>
    <w:multiLevelType w:val="singleLevel"/>
    <w:tmpl w:val="D5DF42A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B7FBEB8"/>
    <w:rsid w:val="03563DE2"/>
    <w:rsid w:val="16F3A512"/>
    <w:rsid w:val="4F4F1CBA"/>
    <w:rsid w:val="5E7FCADD"/>
    <w:rsid w:val="6FDC3B0A"/>
    <w:rsid w:val="72B07428"/>
    <w:rsid w:val="735B2B22"/>
    <w:rsid w:val="7FBB4261"/>
    <w:rsid w:val="A34D2786"/>
    <w:rsid w:val="AB7FBEB8"/>
    <w:rsid w:val="F2A24091"/>
    <w:rsid w:val="FDDFB645"/>
    <w:rsid w:val="FFDBB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99"/>
    <w:pPr>
      <w:tabs>
        <w:tab w:val="center" w:pos="4153"/>
        <w:tab w:val="right" w:pos="8306"/>
      </w:tabs>
      <w:snapToGrid w:val="0"/>
    </w:pPr>
    <w:rPr>
      <w:sz w:val="18"/>
      <w:szCs w:val="18"/>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484</Words>
  <Characters>484</Characters>
  <Lines>0</Lines>
  <Paragraphs>0</Paragraphs>
  <TotalTime>37</TotalTime>
  <ScaleCrop>false</ScaleCrop>
  <LinksUpToDate>false</LinksUpToDate>
  <CharactersWithSpaces>484</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2024-08-22T01:47:00Z</dcterms:created>
  <dc:creator>林升旺</dc:creator>
  <cp:lastModifiedBy>PengShiWei_</cp:lastModifiedBy>
  <dcterms:modified xsi:type="dcterms:W3CDTF">2025-04-30T04:30:35Z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E0F792BB6F1E4FFFA4079CD5C4D5CDE0_13</vt:lpwstr>
  </property>
  <property fmtid="{D5CDD505-2E9C-101B-9397-08002B2CF9AE}" pid="4" name="KSOTemplateDocerSaveRecord">
    <vt:lpwstr>eyJoZGlkIjoiN2MyNjg5NDlhMTI0YjhlMTJkYjNiZjNhOWIwNjA4MjQiLCJ1c2VySWQiOiIyNTgyNDc3NjYifQ==</vt:lpwstr>
  </property>
</Properties>
</file>