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D9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 w14:paraId="78D6745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367698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征求XX村委/村小组XX征地协议留用地指标核定申请材料意见的函</w:t>
      </w:r>
    </w:p>
    <w:p w14:paraId="506730AE">
      <w:pPr>
        <w:spacing w:line="560" w:lineRule="exact"/>
        <w:ind w:firstLine="880" w:firstLineChars="200"/>
        <w:jc w:val="center"/>
        <w:rPr>
          <w:rFonts w:ascii="方正大标宋简体" w:hAnsi="仿宋" w:eastAsia="方正大标宋简体"/>
          <w:sz w:val="44"/>
          <w:szCs w:val="44"/>
        </w:rPr>
      </w:pPr>
    </w:p>
    <w:p w14:paraId="68C558C3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区土地整备局：</w:t>
      </w:r>
    </w:p>
    <w:p w14:paraId="22ED5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XX村委/村小组来文《XX村委/村小组关于申请核查XX征地协议等征地材料及确定留用地指标的函》，根据合作区留用地相关政策规定，我单位按程序就该村征地留用地相关申请材料征求贵局意见。</w:t>
      </w:r>
    </w:p>
    <w:p w14:paraId="7D91109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XX村委/村小组与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办事处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日签订了征地协议，协议约定征地面积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平方米。经核查，上述征地协议征地范围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平方米在征地任务书范围内，其中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平方米已完成收储；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平方米在征地任务书范围外，其中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平方米已完成收储。上述征地协议范围未落实留用地货币补偿，未向你局申请落实留用地置换物业。</w:t>
      </w:r>
    </w:p>
    <w:p w14:paraId="0097B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请你局按程序对征地资料进行审核并出具意见。</w:t>
      </w:r>
    </w:p>
    <w:p w14:paraId="36293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专此致函。</w:t>
      </w:r>
    </w:p>
    <w:p w14:paraId="6A0C0187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652930E9"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附件：XX村委/村小组征地留用地指标核定相关申请材</w:t>
      </w:r>
    </w:p>
    <w:p w14:paraId="3A8E1C50">
      <w:pPr>
        <w:spacing w:line="560" w:lineRule="exact"/>
        <w:ind w:firstLine="1600" w:firstLineChars="5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料</w:t>
      </w:r>
    </w:p>
    <w:p w14:paraId="0A11A76D"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210FD14"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3F0C9970">
      <w:pPr>
        <w:widowControl/>
        <w:spacing w:line="560" w:lineRule="exact"/>
        <w:ind w:right="420" w:rightChars="200" w:firstLine="640" w:firstLineChars="20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XX办事处</w:t>
      </w:r>
    </w:p>
    <w:p w14:paraId="43793B23">
      <w:pPr>
        <w:widowControl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ascii="仿宋" w:hAnsi="仿宋" w:eastAsia="仿宋"/>
          <w:sz w:val="32"/>
          <w:szCs w:val="32"/>
        </w:rPr>
        <w:t>日</w:t>
      </w:r>
    </w:p>
    <w:p w14:paraId="7DE4A3AE">
      <w:pPr>
        <w:widowControl/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035D8F84"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（联系人及联系方式：姓名，电话）</w:t>
      </w:r>
    </w:p>
    <w:p w14:paraId="5E71EF1B"/>
    <w:p w14:paraId="5EC5E06B">
      <w:pPr>
        <w:rPr>
          <w:rFonts w:hint="default"/>
          <w:lang w:val="en-US" w:eastAsia="zh-CN"/>
        </w:rPr>
      </w:pPr>
    </w:p>
    <w:p w14:paraId="5679F2C3">
      <w:pPr>
        <w:rPr>
          <w:rFonts w:hint="default"/>
          <w:lang w:val="en-US" w:eastAsia="zh-CN"/>
        </w:rPr>
      </w:pPr>
    </w:p>
    <w:p w14:paraId="3937DADC">
      <w:pPr>
        <w:rPr>
          <w:rFonts w:hint="default"/>
          <w:lang w:val="en-US" w:eastAsia="zh-CN"/>
        </w:rPr>
      </w:pPr>
    </w:p>
    <w:p w14:paraId="2309AABC">
      <w:pPr>
        <w:rPr>
          <w:rFonts w:hint="default"/>
          <w:lang w:val="en-US" w:eastAsia="zh-CN"/>
        </w:rPr>
      </w:pPr>
    </w:p>
    <w:p w14:paraId="363F6225">
      <w:pPr>
        <w:rPr>
          <w:rFonts w:hint="default"/>
          <w:lang w:val="en-US" w:eastAsia="zh-CN"/>
        </w:rPr>
      </w:pPr>
    </w:p>
    <w:p w14:paraId="14D387F2">
      <w:pPr>
        <w:rPr>
          <w:rFonts w:hint="default"/>
          <w:lang w:val="en-US" w:eastAsia="zh-CN"/>
        </w:rPr>
      </w:pPr>
    </w:p>
    <w:p w14:paraId="3A7A5E56">
      <w:pPr>
        <w:rPr>
          <w:rFonts w:hint="default"/>
          <w:lang w:val="en-US" w:eastAsia="zh-CN"/>
        </w:rPr>
      </w:pPr>
    </w:p>
    <w:p w14:paraId="5E5CB458">
      <w:pPr>
        <w:rPr>
          <w:rFonts w:hint="default"/>
          <w:lang w:val="en-US" w:eastAsia="zh-CN"/>
        </w:rPr>
      </w:pPr>
    </w:p>
    <w:p w14:paraId="0C45D09B">
      <w:pPr>
        <w:rPr>
          <w:rFonts w:hint="default"/>
          <w:lang w:val="en-US" w:eastAsia="zh-CN"/>
        </w:rPr>
      </w:pPr>
    </w:p>
    <w:p w14:paraId="7C85A5F1">
      <w:pPr>
        <w:rPr>
          <w:rFonts w:hint="default"/>
          <w:lang w:val="en-US" w:eastAsia="zh-CN"/>
        </w:rPr>
      </w:pPr>
    </w:p>
    <w:p w14:paraId="31B25D84">
      <w:pPr>
        <w:rPr>
          <w:rFonts w:hint="default"/>
          <w:lang w:val="en-US" w:eastAsia="zh-CN"/>
        </w:rPr>
      </w:pPr>
    </w:p>
    <w:p w14:paraId="38003AE2">
      <w:pPr>
        <w:rPr>
          <w:rFonts w:hint="default"/>
          <w:lang w:val="en-US" w:eastAsia="zh-CN"/>
        </w:rPr>
      </w:pPr>
    </w:p>
    <w:p w14:paraId="3445A558">
      <w:pPr>
        <w:rPr>
          <w:rFonts w:hint="default"/>
          <w:lang w:val="en-US" w:eastAsia="zh-CN"/>
        </w:rPr>
      </w:pPr>
    </w:p>
    <w:p w14:paraId="58EDCDEB">
      <w:pPr>
        <w:rPr>
          <w:rFonts w:hint="default"/>
          <w:lang w:val="en-US" w:eastAsia="zh-CN"/>
        </w:rPr>
      </w:pPr>
    </w:p>
    <w:p w14:paraId="19F8E635">
      <w:bookmarkStart w:id="0" w:name="_GoBack"/>
      <w:bookmarkEnd w:id="0"/>
    </w:p>
    <w:sectPr>
      <w:pgSz w:w="11906" w:h="16838"/>
      <w:pgMar w:top="2098" w:right="147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03F4D"/>
    <w:rsid w:val="0300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2026-04-16T03:31:00Z</dcterms:created>
  <dc:creator>廖泽键</dc:creator>
  <cp:lastModifiedBy>廖泽键</cp:lastModifiedBy>
  <dcterms:modified xsi:type="dcterms:W3CDTF">2026-04-16T03:31:53Z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5E2A76A31FCB499CB7EEEAF7F53A4E13_11</vt:lpwstr>
  </property>
  <property fmtid="{D5CDD505-2E9C-101B-9397-08002B2CF9AE}" pid="4" name="KSOTemplateDocerSaveRecord">
    <vt:lpwstr>eyJoZGlkIjoiMmIxMmQ5NDcwZWY1NTc3MTIxYjMyNGYwYjllMzg1M2EiLCJ1c2VySWQiOiIxNTY4NjE5NTc5In0=</vt:lpwstr>
  </property>
</Properties>
</file>