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  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入境消费友好型商圈建设指引</w:t>
      </w:r>
    </w:p>
    <w:tbl>
      <w:tblPr>
        <w:tblStyle w:val="4"/>
        <w:tblW w:w="1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6"/>
        <w:gridCol w:w="2745"/>
        <w:gridCol w:w="652"/>
        <w:gridCol w:w="4455"/>
        <w:gridCol w:w="960"/>
        <w:gridCol w:w="630"/>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846"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评价维度</w:t>
            </w:r>
          </w:p>
        </w:tc>
        <w:tc>
          <w:tcPr>
            <w:tcW w:w="274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核心指标</w:t>
            </w:r>
          </w:p>
        </w:tc>
        <w:tc>
          <w:tcPr>
            <w:tcW w:w="652"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分值</w:t>
            </w:r>
          </w:p>
        </w:tc>
        <w:tc>
          <w:tcPr>
            <w:tcW w:w="445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评分标准细则</w:t>
            </w:r>
          </w:p>
        </w:tc>
        <w:tc>
          <w:tcPr>
            <w:tcW w:w="96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商圈实际情况</w:t>
            </w:r>
          </w:p>
        </w:tc>
        <w:tc>
          <w:tcPr>
            <w:tcW w:w="6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得分</w:t>
            </w:r>
          </w:p>
        </w:tc>
        <w:tc>
          <w:tcPr>
            <w:tcW w:w="3008"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佐证材料参考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restart"/>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一、</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商业</w:t>
            </w:r>
            <w:r>
              <w:rPr>
                <w:rFonts w:hint="eastAsia" w:ascii="仿宋_GB2312" w:hAnsi="仿宋_GB2312" w:eastAsia="仿宋_GB2312" w:cs="仿宋_GB2312"/>
                <w:b w:val="0"/>
                <w:bCs/>
                <w:color w:val="000000" w:themeColor="text1"/>
                <w:sz w:val="24"/>
                <w:szCs w:val="24"/>
                <w14:textFill>
                  <w14:solidFill>
                    <w14:schemeClr w14:val="tx1"/>
                  </w14:solidFill>
                </w14:textFill>
              </w:rPr>
              <w:t>规模与</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国际消费度</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45</w:t>
            </w:r>
            <w:r>
              <w:rPr>
                <w:rFonts w:hint="eastAsia" w:ascii="仿宋_GB2312" w:hAnsi="仿宋_GB2312" w:eastAsia="仿宋_GB2312" w:cs="仿宋_GB2312"/>
                <w:b w:val="0"/>
                <w:bCs/>
                <w:color w:val="000000" w:themeColor="text1"/>
                <w:sz w:val="24"/>
                <w:szCs w:val="24"/>
                <w14:textFill>
                  <w14:solidFill>
                    <w14:schemeClr w14:val="tx1"/>
                  </w14:solidFill>
                </w14:textFill>
              </w:rPr>
              <w:t>分)</w:t>
            </w:r>
          </w:p>
        </w:tc>
        <w:tc>
          <w:tcPr>
            <w:tcW w:w="274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1.商业面积</w:t>
            </w:r>
          </w:p>
        </w:tc>
        <w:tc>
          <w:tcPr>
            <w:tcW w:w="652"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default"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w:t>
            </w:r>
          </w:p>
        </w:tc>
        <w:tc>
          <w:tcPr>
            <w:tcW w:w="445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•≥20万㎡</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14:textFill>
                  <w14:solidFill>
                    <w14:schemeClr w14:val="tx1"/>
                  </w14:solidFill>
                </w14:textFill>
              </w:rPr>
              <w:t>•10</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含）</w:t>
            </w:r>
            <w:r>
              <w:rPr>
                <w:rFonts w:hint="eastAsia" w:ascii="仿宋_GB2312" w:hAnsi="仿宋_GB2312" w:eastAsia="仿宋_GB2312" w:cs="仿宋_GB2312"/>
                <w:b w:val="0"/>
                <w:bCs/>
                <w:color w:val="000000" w:themeColor="text1"/>
                <w:sz w:val="24"/>
                <w:szCs w:val="24"/>
                <w14:textFill>
                  <w14:solidFill>
                    <w14:schemeClr w14:val="tx1"/>
                  </w14:solidFill>
                </w14:textFill>
              </w:rPr>
              <w:t>-20万㎡</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8</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14:textFill>
                  <w14:solidFill>
                    <w14:schemeClr w14:val="tx1"/>
                  </w14:solidFill>
                </w14:textFill>
              </w:rPr>
              <w:t>•5</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含）</w:t>
            </w:r>
            <w:r>
              <w:rPr>
                <w:rFonts w:hint="eastAsia" w:ascii="仿宋_GB2312" w:hAnsi="仿宋_GB2312" w:eastAsia="仿宋_GB2312" w:cs="仿宋_GB2312"/>
                <w:b w:val="0"/>
                <w:bCs/>
                <w:color w:val="000000" w:themeColor="text1"/>
                <w:sz w:val="24"/>
                <w:szCs w:val="24"/>
                <w14:textFill>
                  <w14:solidFill>
                    <w14:schemeClr w14:val="tx1"/>
                  </w14:solidFill>
                </w14:textFill>
              </w:rPr>
              <w:t>-10万㎡</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含）-</w:t>
            </w:r>
            <w:r>
              <w:rPr>
                <w:rFonts w:hint="eastAsia" w:ascii="仿宋_GB2312" w:hAnsi="仿宋_GB2312" w:eastAsia="仿宋_GB2312" w:cs="仿宋_GB2312"/>
                <w:b w:val="0"/>
                <w:bCs/>
                <w:color w:val="000000" w:themeColor="text1"/>
                <w:sz w:val="24"/>
                <w:szCs w:val="24"/>
                <w14:textFill>
                  <w14:solidFill>
                    <w14:schemeClr w14:val="tx1"/>
                  </w14:solidFill>
                </w14:textFill>
              </w:rPr>
              <w:t>5万㎡</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•&lt;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3万</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p>
        </w:tc>
        <w:tc>
          <w:tcPr>
            <w:tcW w:w="96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6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3008"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参考申报单位提供的项目产权、规划或经营范围示意图等材料。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continue"/>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2745" w:type="dxa"/>
            <w:tcBorders>
              <w:tl2br w:val="nil"/>
              <w:tr2bl w:val="nil"/>
            </w:tcBorders>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leftChars="0" w:right="0" w:rightChars="0"/>
              <w:jc w:val="left"/>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2.境外旅客购物</w:t>
            </w:r>
            <w:r>
              <w:rPr>
                <w:rFonts w:hint="eastAsia" w:ascii="仿宋_GB2312" w:hAnsi="仿宋_GB2312" w:eastAsia="仿宋_GB2312" w:cs="仿宋_GB2312"/>
                <w:b w:val="0"/>
                <w:bCs/>
                <w:color w:val="000000" w:themeColor="text1"/>
                <w:sz w:val="24"/>
                <w:szCs w:val="24"/>
                <w14:textFill>
                  <w14:solidFill>
                    <w14:schemeClr w14:val="tx1"/>
                  </w14:solidFill>
                </w14:textFill>
              </w:rPr>
              <w:t>离境退税</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商店</w:t>
            </w:r>
          </w:p>
        </w:tc>
        <w:tc>
          <w:tcPr>
            <w:tcW w:w="652" w:type="dxa"/>
            <w:tcBorders>
              <w:tl2br w:val="nil"/>
              <w:tr2bl w:val="nil"/>
            </w:tcBorders>
            <w:noWrap w:val="0"/>
            <w:tcMar>
              <w:left w:w="108" w:type="dxa"/>
              <w:right w:w="108" w:type="dxa"/>
            </w:tcMar>
            <w:vAlign w:val="center"/>
          </w:tcPr>
          <w:p>
            <w:pPr>
              <w:keepNext w:val="0"/>
              <w:keepLines w:val="0"/>
              <w:pageBreakBefore w:val="0"/>
              <w:widowControl w:val="0"/>
              <w:tabs>
                <w:tab w:val="center" w:pos="508"/>
              </w:tabs>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w:t>
            </w:r>
          </w:p>
        </w:tc>
        <w:tc>
          <w:tcPr>
            <w:tcW w:w="445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b w:val="0"/>
                <w:bCs/>
                <w:color w:val="000000" w:themeColor="text1"/>
                <w:sz w:val="24"/>
                <w:szCs w:val="24"/>
                <w14:textFill>
                  <w14:solidFill>
                    <w14:schemeClr w14:val="tx1"/>
                  </w14:solidFill>
                </w14:textFill>
              </w:rPr>
              <w:t>0家</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41</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50</w:t>
            </w:r>
            <w:r>
              <w:rPr>
                <w:rFonts w:hint="eastAsia" w:ascii="仿宋_GB2312" w:hAnsi="仿宋_GB2312" w:eastAsia="仿宋_GB2312" w:cs="仿宋_GB2312"/>
                <w:b w:val="0"/>
                <w:bCs/>
                <w:color w:val="000000" w:themeColor="text1"/>
                <w:sz w:val="24"/>
                <w:szCs w:val="24"/>
                <w14:textFill>
                  <w14:solidFill>
                    <w14:schemeClr w14:val="tx1"/>
                  </w14:solidFill>
                </w14:textFill>
              </w:rPr>
              <w:t>家</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8</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31</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40</w:t>
            </w:r>
            <w:r>
              <w:rPr>
                <w:rFonts w:hint="eastAsia" w:ascii="仿宋_GB2312" w:hAnsi="仿宋_GB2312" w:eastAsia="仿宋_GB2312" w:cs="仿宋_GB2312"/>
                <w:b w:val="0"/>
                <w:bCs/>
                <w:color w:val="000000" w:themeColor="text1"/>
                <w:sz w:val="24"/>
                <w:szCs w:val="24"/>
                <w14:textFill>
                  <w14:solidFill>
                    <w14:schemeClr w14:val="tx1"/>
                  </w14:solidFill>
                </w14:textFill>
              </w:rPr>
              <w:t>家</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21-3</w:t>
            </w:r>
            <w:r>
              <w:rPr>
                <w:rFonts w:hint="eastAsia" w:ascii="仿宋_GB2312" w:hAnsi="仿宋_GB2312" w:eastAsia="仿宋_GB2312" w:cs="仿宋_GB2312"/>
                <w:b w:val="0"/>
                <w:bCs/>
                <w:color w:val="000000" w:themeColor="text1"/>
                <w:sz w:val="24"/>
                <w:szCs w:val="24"/>
                <w14:textFill>
                  <w14:solidFill>
                    <w14:schemeClr w14:val="tx1"/>
                  </w14:solidFill>
                </w14:textFill>
              </w:rPr>
              <w:t>0家</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4分）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1-10家（2分）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否则该项不得分。</w:t>
            </w:r>
          </w:p>
        </w:tc>
        <w:tc>
          <w:tcPr>
            <w:tcW w:w="96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tc>
        <w:tc>
          <w:tcPr>
            <w:tcW w:w="6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tc>
        <w:tc>
          <w:tcPr>
            <w:tcW w:w="3008"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参考申报单位提供的离境退税商店清单等材料。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continue"/>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274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3.</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境外旅客购物</w:t>
            </w:r>
            <w:r>
              <w:rPr>
                <w:rFonts w:hint="eastAsia" w:ascii="仿宋_GB2312" w:hAnsi="仿宋_GB2312" w:eastAsia="仿宋_GB2312" w:cs="仿宋_GB2312"/>
                <w:b w:val="0"/>
                <w:bCs/>
                <w:color w:val="000000" w:themeColor="text1"/>
                <w:sz w:val="24"/>
                <w:szCs w:val="24"/>
                <w14:textFill>
                  <w14:solidFill>
                    <w14:schemeClr w14:val="tx1"/>
                  </w14:solidFill>
                </w14:textFill>
              </w:rPr>
              <w:t>离境退税</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商品销售额</w:t>
            </w:r>
          </w:p>
        </w:tc>
        <w:tc>
          <w:tcPr>
            <w:tcW w:w="652"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w:t>
            </w:r>
          </w:p>
        </w:tc>
        <w:tc>
          <w:tcPr>
            <w:tcW w:w="445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500万</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100（含）-500万</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8</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10（含）</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100万</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5（含）-10万</w:t>
            </w:r>
            <w:r>
              <w:rPr>
                <w:rFonts w:hint="eastAsia" w:ascii="仿宋_GB2312" w:hAnsi="仿宋_GB2312" w:eastAsia="仿宋_GB2312" w:cs="仿宋_GB2312"/>
                <w:b w:val="0"/>
                <w:bCs/>
                <w:color w:val="000000" w:themeColor="text1"/>
                <w:sz w:val="24"/>
                <w:szCs w:val="24"/>
                <w14:textFill>
                  <w14:solidFill>
                    <w14:schemeClr w14:val="tx1"/>
                  </w14:solidFill>
                </w14:textFill>
              </w:rPr>
              <w:t xml:space="preserve"> </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4分）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1-5万（2分）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否则该项不得分。</w:t>
            </w:r>
          </w:p>
        </w:tc>
        <w:tc>
          <w:tcPr>
            <w:tcW w:w="96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tc>
        <w:tc>
          <w:tcPr>
            <w:tcW w:w="6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tc>
        <w:tc>
          <w:tcPr>
            <w:tcW w:w="3008"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参考申报单位提供的离境退税商店销售额统计情况等。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continue"/>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274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境外旅客购物离境退税“即</w:t>
            </w:r>
            <w:r>
              <w:rPr>
                <w:rFonts w:hint="eastAsia" w:ascii="仿宋_GB2312" w:hAnsi="仿宋_GB2312" w:eastAsia="仿宋_GB2312" w:cs="仿宋_GB2312"/>
                <w:b w:val="0"/>
                <w:bCs/>
                <w:color w:val="000000" w:themeColor="text1"/>
                <w:sz w:val="24"/>
                <w:szCs w:val="24"/>
                <w14:textFill>
                  <w14:solidFill>
                    <w14:schemeClr w14:val="tx1"/>
                  </w14:solidFill>
                </w14:textFill>
              </w:rPr>
              <w:t>买即退</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商店</w:t>
            </w:r>
          </w:p>
        </w:tc>
        <w:tc>
          <w:tcPr>
            <w:tcW w:w="652"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w:t>
            </w:r>
          </w:p>
        </w:tc>
        <w:tc>
          <w:tcPr>
            <w:tcW w:w="445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•≥20家</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16</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20</w:t>
            </w:r>
            <w:r>
              <w:rPr>
                <w:rFonts w:hint="eastAsia" w:ascii="仿宋_GB2312" w:hAnsi="仿宋_GB2312" w:eastAsia="仿宋_GB2312" w:cs="仿宋_GB2312"/>
                <w:b w:val="0"/>
                <w:bCs/>
                <w:color w:val="000000" w:themeColor="text1"/>
                <w:sz w:val="24"/>
                <w:szCs w:val="24"/>
                <w14:textFill>
                  <w14:solidFill>
                    <w14:schemeClr w14:val="tx1"/>
                  </w14:solidFill>
                </w14:textFill>
              </w:rPr>
              <w:t>家</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8</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14:textFill>
                  <w14:solidFill>
                    <w14:schemeClr w14:val="tx1"/>
                  </w14:solidFill>
                </w14:textFill>
              </w:rPr>
              <w:t>•1</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b w:val="0"/>
                <w:bCs/>
                <w:color w:val="000000" w:themeColor="text1"/>
                <w:sz w:val="24"/>
                <w:szCs w:val="24"/>
                <w14:textFill>
                  <w14:solidFill>
                    <w14:schemeClr w14:val="tx1"/>
                  </w14:solidFill>
                </w14:textFill>
              </w:rPr>
              <w:t>-1</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b w:val="0"/>
                <w:bCs/>
                <w:color w:val="000000" w:themeColor="text1"/>
                <w:sz w:val="24"/>
                <w:szCs w:val="24"/>
                <w14:textFill>
                  <w14:solidFill>
                    <w14:schemeClr w14:val="tx1"/>
                  </w14:solidFill>
                </w14:textFill>
              </w:rPr>
              <w:t>家</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b w:val="0"/>
                <w:bCs/>
                <w:color w:val="000000" w:themeColor="text1"/>
                <w:sz w:val="24"/>
                <w:szCs w:val="24"/>
                <w14:textFill>
                  <w14:solidFill>
                    <w14:schemeClr w14:val="tx1"/>
                  </w14:solidFill>
                </w14:textFill>
              </w:rPr>
              <w:t xml:space="preserve">10家 </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4分）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1-5家（2分）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否则该项不得分。</w:t>
            </w:r>
          </w:p>
        </w:tc>
        <w:tc>
          <w:tcPr>
            <w:tcW w:w="96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tc>
        <w:tc>
          <w:tcPr>
            <w:tcW w:w="6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tc>
        <w:tc>
          <w:tcPr>
            <w:tcW w:w="3008"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参考申报单位提供的离境退税“即</w:t>
            </w:r>
            <w:r>
              <w:rPr>
                <w:rFonts w:hint="eastAsia" w:ascii="仿宋_GB2312" w:hAnsi="仿宋_GB2312" w:eastAsia="仿宋_GB2312" w:cs="仿宋_GB2312"/>
                <w:b w:val="0"/>
                <w:bCs/>
                <w:color w:val="000000" w:themeColor="text1"/>
                <w:sz w:val="24"/>
                <w:szCs w:val="24"/>
                <w14:textFill>
                  <w14:solidFill>
                    <w14:schemeClr w14:val="tx1"/>
                  </w14:solidFill>
                </w14:textFill>
              </w:rPr>
              <w:t>买即退</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商店清单等材料。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continue"/>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274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5.境外旅客购物离境退税自助机</w:t>
            </w:r>
          </w:p>
        </w:tc>
        <w:tc>
          <w:tcPr>
            <w:tcW w:w="652"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default"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w:t>
            </w:r>
          </w:p>
        </w:tc>
        <w:tc>
          <w:tcPr>
            <w:tcW w:w="445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至少有1台境外旅客购物离境退税自助机（5分）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否则该项不得分。</w:t>
            </w:r>
          </w:p>
        </w:tc>
        <w:tc>
          <w:tcPr>
            <w:tcW w:w="96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tc>
        <w:tc>
          <w:tcPr>
            <w:tcW w:w="6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tc>
        <w:tc>
          <w:tcPr>
            <w:tcW w:w="3008"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参考申报单位提供的离境退税自助机购销合同或现场使用照片等材料。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restart"/>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二、支付便利度(</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20</w:t>
            </w:r>
            <w:r>
              <w:rPr>
                <w:rFonts w:hint="eastAsia" w:ascii="仿宋_GB2312" w:hAnsi="仿宋_GB2312" w:eastAsia="仿宋_GB2312" w:cs="仿宋_GB2312"/>
                <w:b w:val="0"/>
                <w:bCs/>
                <w:color w:val="000000" w:themeColor="text1"/>
                <w:sz w:val="24"/>
                <w:szCs w:val="24"/>
                <w14:textFill>
                  <w14:solidFill>
                    <w14:schemeClr w14:val="tx1"/>
                  </w14:solidFill>
                </w14:textFill>
              </w:rPr>
              <w:t>分)</w:t>
            </w:r>
          </w:p>
        </w:tc>
        <w:tc>
          <w:tcPr>
            <w:tcW w:w="274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外卡POS机商户覆盖率（%）</w:t>
            </w:r>
          </w:p>
        </w:tc>
        <w:tc>
          <w:tcPr>
            <w:tcW w:w="652"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default"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w:t>
            </w:r>
          </w:p>
        </w:tc>
        <w:tc>
          <w:tcPr>
            <w:tcW w:w="445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•≥85%</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14:textFill>
                  <w14:solidFill>
                    <w14:schemeClr w14:val="tx1"/>
                  </w14:solidFill>
                </w14:textFill>
              </w:rPr>
              <w:t>•7</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含）</w:t>
            </w:r>
            <w:r>
              <w:rPr>
                <w:rFonts w:hint="eastAsia" w:ascii="仿宋_GB2312" w:hAnsi="仿宋_GB2312" w:eastAsia="仿宋_GB2312" w:cs="仿宋_GB2312"/>
                <w:b w:val="0"/>
                <w:bCs/>
                <w:color w:val="000000" w:themeColor="text1"/>
                <w:sz w:val="24"/>
                <w:szCs w:val="24"/>
                <w14:textFill>
                  <w14:solidFill>
                    <w14:schemeClr w14:val="tx1"/>
                  </w14:solidFill>
                </w14:textFill>
              </w:rPr>
              <w:t>-85%</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8</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50</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含）</w:t>
            </w:r>
            <w:r>
              <w:rPr>
                <w:rFonts w:hint="eastAsia" w:ascii="仿宋_GB2312" w:hAnsi="仿宋_GB2312" w:eastAsia="仿宋_GB2312" w:cs="仿宋_GB2312"/>
                <w:b w:val="0"/>
                <w:bCs/>
                <w:color w:val="000000" w:themeColor="text1"/>
                <w:sz w:val="24"/>
                <w:szCs w:val="24"/>
                <w14:textFill>
                  <w14:solidFill>
                    <w14:schemeClr w14:val="tx1"/>
                  </w14:solidFill>
                </w14:textFill>
              </w:rPr>
              <w:t>-7</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含）</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50</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4分）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低于10%的不得分</w:t>
            </w:r>
          </w:p>
        </w:tc>
        <w:tc>
          <w:tcPr>
            <w:tcW w:w="96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6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3008"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参考申报单位提供的商户清单及</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外卡POS机商户清单等材料。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jc w:val="center"/>
        </w:trPr>
        <w:tc>
          <w:tcPr>
            <w:tcW w:w="1846" w:type="dxa"/>
            <w:vMerge w:val="continue"/>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274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7</w:t>
            </w:r>
            <w:r>
              <w:rPr>
                <w:rFonts w:hint="eastAsia" w:ascii="仿宋_GB2312" w:hAnsi="仿宋_GB2312" w:eastAsia="仿宋_GB2312" w:cs="仿宋_GB2312"/>
                <w:b w:val="0"/>
                <w:bCs/>
                <w:color w:val="000000" w:themeColor="text1"/>
                <w:sz w:val="24"/>
                <w:szCs w:val="24"/>
                <w14:textFill>
                  <w14:solidFill>
                    <w14:schemeClr w14:val="tx1"/>
                  </w14:solidFill>
                </w14:textFill>
              </w:rPr>
              <w:t>.外币兑换</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点</w:t>
            </w:r>
          </w:p>
        </w:tc>
        <w:tc>
          <w:tcPr>
            <w:tcW w:w="652"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w:t>
            </w:r>
          </w:p>
        </w:tc>
        <w:tc>
          <w:tcPr>
            <w:tcW w:w="445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•商圈内商户接受现金，且设有</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b w:val="0"/>
                <w:bCs/>
                <w:color w:val="000000" w:themeColor="text1"/>
                <w:sz w:val="24"/>
                <w:szCs w:val="24"/>
                <w14:textFill>
                  <w14:solidFill>
                    <w14:schemeClr w14:val="tx1"/>
                  </w14:solidFill>
                </w14:textFill>
              </w:rPr>
              <w:t>处</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及</w:t>
            </w:r>
            <w:r>
              <w:rPr>
                <w:rFonts w:hint="eastAsia" w:ascii="仿宋_GB2312" w:hAnsi="仿宋_GB2312" w:eastAsia="仿宋_GB2312" w:cs="仿宋_GB2312"/>
                <w:b w:val="0"/>
                <w:bCs/>
                <w:color w:val="000000" w:themeColor="text1"/>
                <w:sz w:val="24"/>
                <w:szCs w:val="24"/>
                <w14:textFill>
                  <w14:solidFill>
                    <w14:schemeClr w14:val="tx1"/>
                  </w14:solidFill>
                </w14:textFill>
              </w:rPr>
              <w:t>以上外币兑换点/机(</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否则该项不得分。</w:t>
            </w:r>
          </w:p>
        </w:tc>
        <w:tc>
          <w:tcPr>
            <w:tcW w:w="96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6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3008"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参考申报单位提供的现场照片或施工建设合同等材料。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4" w:hRule="atLeast"/>
          <w:jc w:val="center"/>
        </w:trPr>
        <w:tc>
          <w:tcPr>
            <w:tcW w:w="1846" w:type="dxa"/>
            <w:vMerge w:val="continue"/>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274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8.客服中心或游客中心“硬钱包”“零钱包”兜底措施</w:t>
            </w:r>
          </w:p>
        </w:tc>
        <w:tc>
          <w:tcPr>
            <w:tcW w:w="652"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w:t>
            </w:r>
          </w:p>
        </w:tc>
        <w:tc>
          <w:tcPr>
            <w:tcW w:w="445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客服中心或游客中心配备“硬钱包”“零钱包”服务（5分）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否则该项不得分</w:t>
            </w:r>
          </w:p>
        </w:tc>
        <w:tc>
          <w:tcPr>
            <w:tcW w:w="96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6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3008"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参考申报单位提供的现场照片等材料。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restart"/>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distribute"/>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三、国际化服务水平(</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25</w:t>
            </w:r>
            <w:r>
              <w:rPr>
                <w:rFonts w:hint="eastAsia" w:ascii="仿宋_GB2312" w:hAnsi="仿宋_GB2312" w:eastAsia="仿宋_GB2312" w:cs="仿宋_GB2312"/>
                <w:b w:val="0"/>
                <w:bCs/>
                <w:color w:val="000000" w:themeColor="text1"/>
                <w:sz w:val="24"/>
                <w:szCs w:val="24"/>
                <w14:textFill>
                  <w14:solidFill>
                    <w14:schemeClr w14:val="tx1"/>
                  </w14:solidFill>
                </w14:textFill>
              </w:rPr>
              <w:t>分)</w:t>
            </w:r>
          </w:p>
        </w:tc>
        <w:tc>
          <w:tcPr>
            <w:tcW w:w="274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9.标识导视国际化</w:t>
            </w:r>
          </w:p>
        </w:tc>
        <w:tc>
          <w:tcPr>
            <w:tcW w:w="652"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default"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w:t>
            </w:r>
          </w:p>
        </w:tc>
        <w:tc>
          <w:tcPr>
            <w:tcW w:w="445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•标识</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指引</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具有中英文的标识指引</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b w:val="0"/>
                <w:bCs/>
                <w:color w:val="000000" w:themeColor="text1"/>
                <w:sz w:val="24"/>
                <w:szCs w:val="24"/>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•导视系统</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：具有</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中英文导览系统</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b w:val="0"/>
                <w:bCs/>
                <w:color w:val="000000" w:themeColor="text1"/>
                <w:sz w:val="24"/>
                <w:szCs w:val="24"/>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否则该项不得分</w:t>
            </w:r>
          </w:p>
        </w:tc>
        <w:tc>
          <w:tcPr>
            <w:tcW w:w="96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6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3008"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参考申报单位提供的现场照片或系统界面截图等材料。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46" w:type="dxa"/>
            <w:vMerge w:val="continue"/>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274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b w:val="0"/>
                <w:bCs/>
                <w:color w:val="000000" w:themeColor="text1"/>
                <w:sz w:val="24"/>
                <w:szCs w:val="24"/>
                <w14:textFill>
                  <w14:solidFill>
                    <w14:schemeClr w14:val="tx1"/>
                  </w14:solidFill>
                </w14:textFill>
              </w:rPr>
              <w:t>多语种</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标识商户覆盖率（</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p>
        </w:tc>
        <w:tc>
          <w:tcPr>
            <w:tcW w:w="652"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10</w:t>
            </w:r>
          </w:p>
        </w:tc>
        <w:tc>
          <w:tcPr>
            <w:tcW w:w="445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•≥85%</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14:textFill>
                  <w14:solidFill>
                    <w14:schemeClr w14:val="tx1"/>
                  </w14:solidFill>
                </w14:textFill>
              </w:rPr>
              <w:t>•7</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含）</w:t>
            </w:r>
            <w:r>
              <w:rPr>
                <w:rFonts w:hint="eastAsia" w:ascii="仿宋_GB2312" w:hAnsi="仿宋_GB2312" w:eastAsia="仿宋_GB2312" w:cs="仿宋_GB2312"/>
                <w:b w:val="0"/>
                <w:bCs/>
                <w:color w:val="000000" w:themeColor="text1"/>
                <w:sz w:val="24"/>
                <w:szCs w:val="24"/>
                <w14:textFill>
                  <w14:solidFill>
                    <w14:schemeClr w14:val="tx1"/>
                  </w14:solidFill>
                </w14:textFill>
              </w:rPr>
              <w:t>-85%</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8</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50</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含）</w:t>
            </w:r>
            <w:r>
              <w:rPr>
                <w:rFonts w:hint="eastAsia" w:ascii="仿宋_GB2312" w:hAnsi="仿宋_GB2312" w:eastAsia="仿宋_GB2312" w:cs="仿宋_GB2312"/>
                <w:b w:val="0"/>
                <w:bCs/>
                <w:color w:val="000000" w:themeColor="text1"/>
                <w:sz w:val="24"/>
                <w:szCs w:val="24"/>
                <w14:textFill>
                  <w14:solidFill>
                    <w14:schemeClr w14:val="tx1"/>
                  </w14:solidFill>
                </w14:textFill>
              </w:rPr>
              <w:t>-7</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含）</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50</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4分）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低于10%的不得分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96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6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3008"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参考申报单位提供多语种标识商户清单、</w:t>
            </w:r>
            <w:r>
              <w:rPr>
                <w:rFonts w:hint="eastAsia" w:ascii="仿宋_GB2312" w:hAnsi="仿宋_GB2312" w:eastAsia="仿宋_GB2312" w:cs="仿宋_GB2312"/>
                <w:b w:val="0"/>
                <w:bCs/>
                <w:color w:val="000000" w:themeColor="text1"/>
                <w:sz w:val="24"/>
                <w:szCs w:val="24"/>
                <w14:textFill>
                  <w14:solidFill>
                    <w14:schemeClr w14:val="tx1"/>
                  </w14:solidFill>
                </w14:textFill>
              </w:rPr>
              <w:t>商圈内</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多语种</w:t>
            </w:r>
            <w:r>
              <w:rPr>
                <w:rFonts w:hint="eastAsia" w:ascii="仿宋_GB2312" w:hAnsi="仿宋_GB2312" w:eastAsia="仿宋_GB2312" w:cs="仿宋_GB2312"/>
                <w:b w:val="0"/>
                <w:bCs/>
                <w:color w:val="000000" w:themeColor="text1"/>
                <w:sz w:val="24"/>
                <w:szCs w:val="24"/>
                <w14:textFill>
                  <w14:solidFill>
                    <w14:schemeClr w14:val="tx1"/>
                  </w14:solidFill>
                </w14:textFill>
              </w:rPr>
              <w:t>商户菜单</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及</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宣传物料照片、</w:t>
            </w:r>
            <w:r>
              <w:rPr>
                <w:rFonts w:hint="eastAsia" w:ascii="仿宋_GB2312" w:hAnsi="仿宋_GB2312" w:eastAsia="仿宋_GB2312" w:cs="仿宋_GB2312"/>
                <w:b w:val="0"/>
                <w:bCs/>
                <w:color w:val="000000" w:themeColor="text1"/>
                <w:sz w:val="24"/>
                <w:szCs w:val="24"/>
                <w14:textFill>
                  <w14:solidFill>
                    <w14:schemeClr w14:val="tx1"/>
                  </w14:solidFill>
                </w14:textFill>
              </w:rPr>
              <w:t>商圈内商户</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在</w:t>
            </w:r>
            <w:r>
              <w:rPr>
                <w:rFonts w:hint="eastAsia" w:ascii="仿宋_GB2312" w:hAnsi="仿宋_GB2312" w:eastAsia="仿宋_GB2312" w:cs="仿宋_GB2312"/>
                <w:b w:val="0"/>
                <w:bCs/>
                <w:color w:val="000000" w:themeColor="text1"/>
                <w:sz w:val="24"/>
                <w:szCs w:val="24"/>
                <w14:textFill>
                  <w14:solidFill>
                    <w14:schemeClr w14:val="tx1"/>
                  </w14:solidFill>
                </w14:textFill>
              </w:rPr>
              <w:t>客服</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和</w:t>
            </w:r>
            <w:r>
              <w:rPr>
                <w:rFonts w:hint="eastAsia" w:ascii="仿宋_GB2312" w:hAnsi="仿宋_GB2312" w:eastAsia="仿宋_GB2312" w:cs="仿宋_GB2312"/>
                <w:b w:val="0"/>
                <w:bCs/>
                <w:color w:val="000000" w:themeColor="text1"/>
                <w:sz w:val="24"/>
                <w:szCs w:val="24"/>
                <w14:textFill>
                  <w14:solidFill>
                    <w14:schemeClr w14:val="tx1"/>
                  </w14:solidFill>
                </w14:textFill>
              </w:rPr>
              <w:t>导购等关键岗位人员具备基础外语能力或配备即时翻译工具</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等佐证材料。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continue"/>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274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11.</w:t>
            </w:r>
            <w:r>
              <w:rPr>
                <w:rFonts w:hint="eastAsia" w:ascii="仿宋_GB2312" w:hAnsi="仿宋_GB2312" w:eastAsia="仿宋_GB2312" w:cs="仿宋_GB2312"/>
                <w:b w:val="0"/>
                <w:bCs/>
                <w:color w:val="000000" w:themeColor="text1"/>
                <w:sz w:val="24"/>
                <w:szCs w:val="24"/>
                <w14:textFill>
                  <w14:solidFill>
                    <w14:schemeClr w14:val="tx1"/>
                  </w14:solidFill>
                </w14:textFill>
              </w:rPr>
              <w:t>便民设施</w:t>
            </w:r>
          </w:p>
        </w:tc>
        <w:tc>
          <w:tcPr>
            <w:tcW w:w="652"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w:t>
            </w:r>
          </w:p>
        </w:tc>
        <w:tc>
          <w:tcPr>
            <w:tcW w:w="445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•设有便捷行李寄存</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点</w:t>
            </w:r>
            <w:r>
              <w:rPr>
                <w:rFonts w:hint="eastAsia" w:ascii="仿宋_GB2312" w:hAnsi="仿宋_GB2312" w:eastAsia="仿宋_GB2312" w:cs="仿宋_GB2312"/>
                <w:b w:val="0"/>
                <w:bCs/>
                <w:color w:val="000000" w:themeColor="text1"/>
                <w:sz w:val="24"/>
                <w:szCs w:val="24"/>
                <w14:textFill>
                  <w14:solidFill>
                    <w14:schemeClr w14:val="tx1"/>
                  </w14:solidFill>
                </w14:textFill>
              </w:rPr>
              <w:t>、提供易接入的免费Wi-Fi等(5分)</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否则该项不得分</w:t>
            </w:r>
          </w:p>
        </w:tc>
        <w:tc>
          <w:tcPr>
            <w:tcW w:w="96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6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3008"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参考申报单位提供的现场照片或系统界面截图等材料。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restart"/>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四、国际化活动与影响力</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及</w:t>
            </w:r>
            <w:r>
              <w:rPr>
                <w:rFonts w:hint="eastAsia" w:ascii="仿宋_GB2312" w:hAnsi="仿宋_GB2312" w:eastAsia="仿宋_GB2312" w:cs="仿宋_GB2312"/>
                <w:b w:val="0"/>
                <w:bCs/>
                <w:color w:val="000000" w:themeColor="text1"/>
                <w:sz w:val="24"/>
                <w:szCs w:val="24"/>
                <w14:textFill>
                  <w14:solidFill>
                    <w14:schemeClr w14:val="tx1"/>
                  </w14:solidFill>
                </w14:textFill>
              </w:rPr>
              <w:t>持续运营能力 (</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b w:val="0"/>
                <w:bCs/>
                <w:color w:val="000000" w:themeColor="text1"/>
                <w:sz w:val="24"/>
                <w:szCs w:val="24"/>
                <w14:textFill>
                  <w14:solidFill>
                    <w14:schemeClr w14:val="tx1"/>
                  </w14:solidFill>
                </w14:textFill>
              </w:rPr>
              <w:t>分)</w:t>
            </w:r>
          </w:p>
        </w:tc>
        <w:tc>
          <w:tcPr>
            <w:tcW w:w="274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12.</w:t>
            </w:r>
            <w:r>
              <w:rPr>
                <w:rFonts w:hint="eastAsia" w:ascii="仿宋_GB2312" w:hAnsi="仿宋_GB2312" w:eastAsia="仿宋_GB2312" w:cs="仿宋_GB2312"/>
                <w:b w:val="0"/>
                <w:bCs/>
                <w:color w:val="000000" w:themeColor="text1"/>
                <w:sz w:val="24"/>
                <w:szCs w:val="24"/>
                <w14:textFill>
                  <w14:solidFill>
                    <w14:schemeClr w14:val="tx1"/>
                  </w14:solidFill>
                </w14:textFill>
              </w:rPr>
              <w:t>促消费活动</w:t>
            </w:r>
          </w:p>
        </w:tc>
        <w:tc>
          <w:tcPr>
            <w:tcW w:w="652"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w:t>
            </w:r>
          </w:p>
        </w:tc>
        <w:tc>
          <w:tcPr>
            <w:tcW w:w="445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b w:val="0"/>
                <w:bCs/>
                <w:color w:val="000000" w:themeColor="text1"/>
                <w:sz w:val="24"/>
                <w:szCs w:val="24"/>
                <w14:textFill>
                  <w14:solidFill>
                    <w14:schemeClr w14:val="tx1"/>
                  </w14:solidFill>
                </w14:textFill>
              </w:rPr>
              <w:t>场/年</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b w:val="0"/>
                <w:bCs/>
                <w:color w:val="000000" w:themeColor="text1"/>
                <w:sz w:val="24"/>
                <w:szCs w:val="24"/>
                <w14:textFill>
                  <w14:solidFill>
                    <w14:schemeClr w14:val="tx1"/>
                  </w14:solidFill>
                </w14:textFill>
              </w:rPr>
              <w:t>分</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br w:type="textWrapping"/>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否则该项不得分。</w:t>
            </w:r>
          </w:p>
        </w:tc>
        <w:tc>
          <w:tcPr>
            <w:tcW w:w="96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tc>
        <w:tc>
          <w:tcPr>
            <w:tcW w:w="6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tc>
        <w:tc>
          <w:tcPr>
            <w:tcW w:w="3008"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参考申报单位提供的促消费活动材料</w:t>
            </w:r>
            <w:r>
              <w:rPr>
                <w:rFonts w:hint="default" w:ascii="仿宋_GB2312" w:hAnsi="仿宋_GB2312" w:eastAsia="仿宋_GB2312" w:cs="仿宋_GB2312"/>
                <w:b w:val="0"/>
                <w:bCs/>
                <w:color w:val="000000" w:themeColor="text1"/>
                <w:sz w:val="24"/>
                <w:szCs w:val="24"/>
                <w:lang w:val="en-US" w:eastAsia="zh-CN"/>
                <w14:textFill>
                  <w14:solidFill>
                    <w14:schemeClr w14:val="tx1"/>
                  </w14:solidFill>
                </w14:textFill>
              </w:rPr>
              <w:t>，促消费活动</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包括但不限于</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与APEC峰会</w:t>
            </w:r>
            <w:r>
              <w:rPr>
                <w:rFonts w:hint="default" w:ascii="仿宋_GB2312" w:hAnsi="仿宋_GB2312" w:eastAsia="仿宋_GB2312" w:cs="仿宋_GB2312"/>
                <w:b w:val="0"/>
                <w:bCs/>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“购在中国”</w:t>
            </w:r>
            <w:r>
              <w:rPr>
                <w:rFonts w:hint="default" w:ascii="仿宋_GB2312" w:hAnsi="仿宋_GB2312" w:eastAsia="仿宋_GB2312" w:cs="仿宋_GB2312"/>
                <w:b w:val="0"/>
                <w:bCs/>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外贸优品中华行”</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等重点工作相结合的促消费活动、与使领馆合作举办涉外消费市集、国际大型IP合作活动、国际支付友好活动等。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continue"/>
            <w:tcBorders>
              <w:bottom w:val="single" w:color="auto" w:sz="4" w:space="0"/>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p>
        </w:tc>
        <w:tc>
          <w:tcPr>
            <w:tcW w:w="2745" w:type="dxa"/>
            <w:tcBorders>
              <w:bottom w:val="single" w:color="auto" w:sz="4" w:space="0"/>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13.</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实现统一收银或设置境外旅客购物离境退税“集中退付点”</w:t>
            </w:r>
          </w:p>
        </w:tc>
        <w:tc>
          <w:tcPr>
            <w:tcW w:w="652"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w:t>
            </w:r>
          </w:p>
        </w:tc>
        <w:tc>
          <w:tcPr>
            <w:tcW w:w="445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实现统一收银或设置了境外旅客购物离境退税“集中退付点”</w:t>
            </w:r>
            <w:r>
              <w:rPr>
                <w:rFonts w:hint="eastAsia" w:ascii="仿宋_GB2312" w:hAnsi="仿宋_GB2312" w:eastAsia="仿宋_GB2312" w:cs="仿宋_GB2312"/>
                <w:b w:val="0"/>
                <w:bCs/>
                <w:color w:val="000000" w:themeColor="text1"/>
                <w:sz w:val="24"/>
                <w:szCs w:val="24"/>
                <w14:textFill>
                  <w14:solidFill>
                    <w14:schemeClr w14:val="tx1"/>
                  </w14:solidFill>
                </w14:textFill>
              </w:rPr>
              <w:t>(</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b w:val="0"/>
                <w:bCs/>
                <w:color w:val="000000" w:themeColor="text1"/>
                <w:sz w:val="24"/>
                <w:szCs w:val="24"/>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否则该项不得分。</w:t>
            </w:r>
          </w:p>
        </w:tc>
        <w:tc>
          <w:tcPr>
            <w:tcW w:w="96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tc>
        <w:tc>
          <w:tcPr>
            <w:tcW w:w="6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tc>
        <w:tc>
          <w:tcPr>
            <w:tcW w:w="3008"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参考申报单位提供的现场照片或施工合同等材料。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591" w:type="dxa"/>
            <w:gridSpan w:val="2"/>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总计</w:t>
            </w:r>
          </w:p>
        </w:tc>
        <w:tc>
          <w:tcPr>
            <w:tcW w:w="652" w:type="dxa"/>
            <w:tcBorders>
              <w:left w:val="single" w:color="auto" w:sz="4" w:space="0"/>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100</w:t>
            </w:r>
          </w:p>
        </w:tc>
        <w:tc>
          <w:tcPr>
            <w:tcW w:w="445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hAnsi="仿宋_GB2312" w:eastAsia="仿宋_GB2312" w:cs="仿宋_GB2312"/>
                <w:b/>
                <w:bCs/>
                <w:color w:val="000000" w:themeColor="text1"/>
                <w:kern w:val="2"/>
                <w:sz w:val="24"/>
                <w:szCs w:val="24"/>
                <w:lang w:val="en-US" w:eastAsia="zh-CN" w:bidi="ar-SA"/>
                <w14:textFill>
                  <w14:solidFill>
                    <w14:schemeClr w14:val="tx1"/>
                  </w14:solidFill>
                </w14:textFill>
              </w:rPr>
            </w:pPr>
          </w:p>
        </w:tc>
        <w:tc>
          <w:tcPr>
            <w:tcW w:w="96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bCs/>
                <w:color w:val="000000" w:themeColor="text1"/>
                <w:kern w:val="2"/>
                <w:sz w:val="24"/>
                <w:szCs w:val="24"/>
                <w:lang w:val="en-US" w:eastAsia="zh-CN" w:bidi="ar-SA"/>
                <w14:textFill>
                  <w14:solidFill>
                    <w14:schemeClr w14:val="tx1"/>
                  </w14:solidFill>
                </w14:textFill>
              </w:rPr>
            </w:pPr>
          </w:p>
        </w:tc>
        <w:tc>
          <w:tcPr>
            <w:tcW w:w="630"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b/>
                <w:bCs/>
                <w:color w:val="000000" w:themeColor="text1"/>
                <w:kern w:val="2"/>
                <w:sz w:val="24"/>
                <w:szCs w:val="24"/>
                <w:lang w:val="en-US" w:eastAsia="zh-CN" w:bidi="ar-SA"/>
                <w14:textFill>
                  <w14:solidFill>
                    <w14:schemeClr w14:val="tx1"/>
                  </w14:solidFill>
                </w14:textFill>
              </w:rPr>
            </w:pPr>
          </w:p>
        </w:tc>
        <w:tc>
          <w:tcPr>
            <w:tcW w:w="3008"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b/>
                <w:bCs/>
                <w:color w:val="000000" w:themeColor="text1"/>
                <w:kern w:val="2"/>
                <w:sz w:val="24"/>
                <w:szCs w:val="24"/>
                <w:lang w:val="en-US" w:eastAsia="zh-CN" w:bidi="ar-SA"/>
                <w14:textFill>
                  <w14:solidFill>
                    <w14:schemeClr w14:val="tx1"/>
                  </w14:solidFill>
                </w14:textFill>
              </w:rPr>
            </w:pPr>
          </w:p>
        </w:tc>
      </w:tr>
    </w:tbl>
    <w:p>
      <w:bookmarkStart w:id="0" w:name="_GoBack"/>
      <w:bookmarkEnd w:id="0"/>
    </w:p>
    <w:sectPr>
      <w:pgSz w:w="16838" w:h="11906" w:orient="landscape"/>
      <w:pgMar w:top="1474" w:right="1814" w:bottom="1474" w:left="181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46789"/>
    <w:rsid w:val="03C46789"/>
    <w:rsid w:val="540D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pPr>
      <w:spacing w:before="0" w:beforeAutospacing="0" w:after="0"/>
      <w:ind w:firstLine="200" w:firstLineChars="200"/>
    </w:pPr>
    <w:rPr>
      <w:rFonts w:ascii="宋体" w:hAnsi="宋体" w:eastAsia="仿宋_GB2312" w:cs="Times New Roman"/>
      <w:sz w:val="32"/>
      <w:szCs w:val="3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2026-04-17T03:29:00Z</dcterms:created>
  <dc:creator>网站运维（陈梓标）</dc:creator>
  <cp:lastModifiedBy>网站运维（陈梓标）</cp:lastModifiedBy>
  <dcterms:modified xsi:type="dcterms:W3CDTF">2026-04-17T03:30:34Z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